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C5847" Type="http://schemas.openxmlformats.org/officeDocument/2006/relationships/officeDocument" Target="/word/document.xml" /><Relationship Id="coreR1BEC5847" Type="http://schemas.openxmlformats.org/package/2006/relationships/metadata/core-properties" Target="/docProps/core.xml" /><Relationship Id="customR1BEC58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pro přípravu nábytkových povrchů, 29.10.2026 0:01:43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869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22F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3B2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92440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