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06A25" Type="http://schemas.openxmlformats.org/officeDocument/2006/relationships/officeDocument" Target="/word/document.xml" /><Relationship Id="coreR2D506A25" Type="http://schemas.openxmlformats.org/package/2006/relationships/metadata/core-properties" Target="/docProps/core.xml" /><Relationship Id="customR2D506A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koster pro čalouněný nábytek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