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E00BD5" Type="http://schemas.openxmlformats.org/officeDocument/2006/relationships/officeDocument" Target="/word/document.xml" /><Relationship Id="coreR5AE00BD5" Type="http://schemas.openxmlformats.org/package/2006/relationships/metadata/core-properties" Target="/docProps/core.xml" /><Relationship Id="customR5AE00BD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skeletových dřevostaveb (kód: 33-046-H)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skeletových dřevostaveb, 29.4.2026 2:29:55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17.3.2015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 xml:space="preserve">Úplnou profesní kvalifikaci Výrobce dřevostaveb  (kód: 33-99-H/09)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17.3.2015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Výrobce/výrobkyně masivních bloků dřevostaveb (kód: 33-043-H)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Výrobce/výrobkyně rámových dřevostaveb (kód: 33-044-H)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Výrobce/výrobkyně roubenek a srubů (kód: 33-045-H)</w:t>
      </w:r>
    </w:p>
    <w:p>
      <w:pPr>
        <w:pStyle w:val="P13"/>
        <w:framePr w:w="10256" w:h="248" w:hRule="exact" w:wrap="none" w:vAnchor="page" w:hAnchor="margin" w:x="482" w:y="5026"/>
        <w:rPr>
          <w:rStyle w:val="C14"/>
          <w:rtl w:val="0"/>
        </w:rPr>
      </w:pPr>
      <w:r>
        <w:rPr>
          <w:rStyle w:val="C14"/>
          <w:rtl w:val="0"/>
        </w:rPr>
        <w:t>Výrobce/výrobkyně skeletových dřevostaveb (kód: 33-046-H)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614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478" w:hRule="exact" w:wrap="none" w:vAnchor="page" w:hAnchor="margin" w:x="28" w:y="5954"/>
        <w:rPr>
          <w:rStyle w:val="C7"/>
          <w:rtl w:val="0"/>
        </w:rPr>
      </w:pPr>
      <w:r>
        <w:rPr>
          <w:rStyle w:val="C7"/>
          <w:rtl w:val="0"/>
        </w:rPr>
        <w:t>Profesní kvalifikace Výrobce/výrobkyně skeletových dřevostaveb souvisí s profesní kvalifikací Tesař/tesařka pro zhotovování, montáž a opravy dřevostaveb.</w:t>
      </w:r>
    </w:p>
    <w:p>
      <w:pPr>
        <w:pStyle w:val="P6"/>
        <w:framePr w:w="10710" w:h="478" w:hRule="exact" w:wrap="none" w:vAnchor="page" w:hAnchor="margin" w:x="28" w:y="6433"/>
        <w:rPr>
          <w:rStyle w:val="C7"/>
          <w:rtl w:val="0"/>
        </w:rPr>
      </w:pPr>
      <w:r>
        <w:rPr>
          <w:rStyle w:val="C7"/>
          <w:rtl w:val="0"/>
        </w:rPr>
        <w:t>Profesní kvalifikace Výrobce/výrobkyně skeletových dřevostaveb souvisí s profesní kvalifikací Montážník/montážnice dřevostaveb.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skeletových dřevostaveb, 29.4.2026 2:29:55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