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F86B4" Type="http://schemas.openxmlformats.org/officeDocument/2006/relationships/officeDocument" Target="/word/document.xml" /><Relationship Id="coreR392F86B4" Type="http://schemas.openxmlformats.org/package/2006/relationships/metadata/core-properties" Target="/docProps/core.xml" /><Relationship Id="customR392F8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27.10.2026 2:45:34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593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563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033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158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12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55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43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06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033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1089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248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963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21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548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360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16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06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4953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11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15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772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276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00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15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340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27.10.2026 2:45:34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27.10.2026 2:45:34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27.10.2026 2:45:34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