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BFA5A" Type="http://schemas.openxmlformats.org/officeDocument/2006/relationships/officeDocument" Target="/word/document.xml" /><Relationship Id="coreR5CFBFA5A" Type="http://schemas.openxmlformats.org/package/2006/relationships/metadata/core-properties" Target="/docProps/core.xml" /><Relationship Id="customR5CFBFA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Pstruhař, 29.4.2026 0:00:59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 práce s tabulkami</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Slovní vyjádření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Písemně + slovní vyjádření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 písemně + slovní vyjádření</w:t>
      </w:r>
    </w:p>
    <w:p>
      <w:pPr>
        <w:pStyle w:val="P32"/>
        <w:framePr w:w="10710" w:h="248" w:hRule="exact" w:wrap="none" w:vAnchor="page" w:hAnchor="margin" w:x="28" w:y="8331"/>
        <w:rPr>
          <w:rStyle w:val="C23"/>
          <w:rtl w:val="0"/>
        </w:rPr>
      </w:pPr>
      <w:r>
        <w:rPr>
          <w:rStyle w:val="C23"/>
          <w:rtl w:val="0"/>
        </w:rPr>
        <w:t>Je třeba splnit kritéria a, b, c, e.</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Slovní vyjádření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Slovní vyjádření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Slovní vyjádření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 xml:space="preserve">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 slovní vyjádření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 slovní vyjádření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29.4.2026 0:00:59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 xml:space="preserve">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Opravit poškozenou rybářskou síť</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Zajistit expedici ryb ze speciálních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29.4.2026 0:00:59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Pstruhař, 29.4.2026 0:00:59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Pstruhař, 29.4.2026 0:00:59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29.4.2026 0:00:59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Pstruhař, 29.4.2026 0:00:59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