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C0889" Type="http://schemas.openxmlformats.org/officeDocument/2006/relationships/officeDocument" Target="/word/document.xml" /><Relationship Id="coreR513C0889" Type="http://schemas.openxmlformats.org/package/2006/relationships/metadata/core-properties" Target="/docProps/core.xml" /><Relationship Id="customR513C08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27.10.2026 1:19:37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27.10.2026 1:19:37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