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DB60438" Type="http://schemas.openxmlformats.org/officeDocument/2006/relationships/officeDocument" Target="/word/document.xml" /><Relationship Id="coreR3DB60438" Type="http://schemas.openxmlformats.org/package/2006/relationships/metadata/core-properties" Target="/docProps/core.xml" /><Relationship Id="customR3DB60438"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Šič/šička oděvních výrobků (kód: 31-034-E)</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Šička oděvních výrobků</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2</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Používání předvedených metod a postupů práce ke zhotovování oděvů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2</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Sešívání jednotlivých dílů a součástí oděvů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2</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speciálních šicích strojů při výrobě oděvů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2</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Tvarování oděvů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2</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kvality při zhotovování oděvů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2</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Seřizování šicích strojů při zhotovování oděvů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2</w:t>
      </w:r>
    </w:p>
    <w:p>
      <w:pPr>
        <w:pStyle w:val="P7"/>
        <w:framePr w:w="8788" w:h="340" w:hRule="exact" w:wrap="none" w:vAnchor="page" w:hAnchor="margin" w:x="28" w:y="8104"/>
        <w:rPr>
          <w:rStyle w:val="C8"/>
          <w:rtl w:val="0"/>
        </w:rPr>
      </w:pPr>
      <w:r>
        <w:rPr>
          <w:rStyle w:val="C8"/>
          <w:rtl w:val="0"/>
        </w:rPr>
        <w:t>Platnost standardu</w:t>
      </w:r>
    </w:p>
    <w:p>
      <w:pPr>
        <w:pStyle w:val="P20"/>
        <w:framePr w:w="2928" w:h="248" w:hRule="exact" w:wrap="none" w:vAnchor="page" w:hAnchor="margin" w:x="28" w:y="8444"/>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9704"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Při zkoušce jsou ověřované odborné kompetence a kritéria hodnocení sestavena v dílčí pracovní procesy (povedení pracovní operace nebo souboru pracovních operací v technologické návaznosti) – uchazeči je zadáno zhotovení některých částí oděvu (zadního dílu dámského nepodšitého saka a nakládané košilové kapsy). Následující operace budou uchazeči předvedeny a následně uchazečem zopakovány: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•obnitkovat okraje zadního dílu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•podlepit náramenice, zákrční části, průramkové části a koncové záložky zadních dílů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•sešít středový šev a odšít pasové záševky zadního dílu dámského nepodšitého saka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•rozžehlit středový šev a přežehlit záševky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•zapošít záložku saka strojem </w:t>
      </w:r>
    </w:p>
    <w:p>
      <w:pPr>
        <w:keepNext w:val="0"/>
        <w:keepLines w:val="1"/>
        <w:framePr w:w="10766" w:h="9023" w:hRule="exact" w:wrap="none" w:vAnchor="page" w:hAnchor="margin" w:x="0" w:y="2835"/>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•vypracovat nakládanou kapsu na přední díl košile (zopakovat jako soubor operací: předžehlit přinechanou podsádku a švové záložky dle šablony, podehnout a přišít podsádku v kraji strojem, vyznačit umístění dírky dle šablony, vyšít prádlovou dírku dle naznačení, podložit rožky kapsy přeloženou krajovkou, našít kapsu na díl prošitím v kraji, horní rožky zpevnit prošitím do trojúhelníčku); našít knoflík ručně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zpracuje seznam strojového vybavení (strojů a zařízení, které jsou k dispozici) a umožní uchazeči se s ním seznámit v předstihu (minimálně 1 týden) před zkouškou. Dále autorizovaná osoba zpracuje přehled doporučené literatury a umožní uchazeči se s ním seznámit v předstihu (minimálně 1 měsíc) před zkouškou.</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ke zkoušce připraví dílenské šablony a oděvní materiál (vrchovou textilii a výztužný materiál ve formě nastříhaných dílů a součástí, drobnou přípravu) pro prováděné operace.</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02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Jednotlivá kritéria hodnocení se ověřují uvedenými nástroji hodnocení a zaměřují se jak na vlastní provádění operce, tak na výsledek pracovní činnosti. Při ověřování splnění kritérií hodnocení formou praktického předvedení je třeba se zaměřit na kvalitu vypracovaného dílce (vzhled, funkčnost prvků, dodržování šířek švových záložek, hladkost švu, přesnost tvaru součásti), klást důraz na rozvržení pracovní plochy, úsporu pohybů a jednotlivých úkonů a dále je třeba přihlížet především k bezpečnému provádění všech úkonů (zkoušející sleduje uchazeče v průběhu plnění zadaného úkolu z hlediska dodržování zásad bezpečnosti a ochrany zdraví při práci). Při ověřování splnění kritérií hodnocení formou praktického předvedení a ústního ověření se požaduje stručné slovní doplnění předvedené činnosti v souladu s doporučenou literaturou, ve smyslu vysvětlení nebo obhajoby zvoleného postupu či řešení. Při ověřování odborné kompetence Obsluha speciálních šicích strojů při výrobě oděvů může uchazeč kritéria hodnocení c) až e) této odborné kompetence splnit na vzorku jiného materiálu, tzn., že tato odborná kompetence nemusí být ověřována na zhotovovaném dílci.</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textilní, oděvní a kožedělný průmysl, ustavená a licencovaná pro tuto činnost HK ČR a SP ČR.</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171"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Moděva, o. d., Konice</w:t>
      </w:r>
    </w:p>
    <w:p>
      <w:pPr>
        <w:pStyle w:val="P21"/>
        <w:framePr w:w="7654" w:h="331" w:hRule="exact" w:wrap="none" w:vAnchor="page" w:hAnchor="margin" w:x="28" w:y="15940"/>
        <w:rPr>
          <w:rStyle w:val="C16"/>
          <w:rtl w:val="0"/>
        </w:rPr>
      </w:pPr>
      <w:r>
        <w:rPr>
          <w:rStyle w:val="C16"/>
          <w:rtl w:val="0"/>
        </w:rPr>
        <w:t>Šič/šička oděvních výrobků, 25.8.2026 16:04:38</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9AB6F89"/>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num w:numId="1">
    <w:abstractNumId w:val="0"/>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