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47737B" Type="http://schemas.openxmlformats.org/officeDocument/2006/relationships/officeDocument" Target="/word/document.xml" /><Relationship Id="coreR3347737B" Type="http://schemas.openxmlformats.org/package/2006/relationships/metadata/core-properties" Target="/docProps/core.xml" /><Relationship Id="customR334773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Švadlena (kód: 31-033-H)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Švadlena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Švadlena, 2.8.2026 13:51:18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Švadlena, 2.8.2026 13:51:18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