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6DF925" Type="http://schemas.openxmlformats.org/officeDocument/2006/relationships/officeDocument" Target="/word/document.xml" /><Relationship Id="coreR456DF925" Type="http://schemas.openxmlformats.org/package/2006/relationships/metadata/core-properties" Target="/docProps/core.xml" /><Relationship Id="customR456DF9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 Prahou (kód: 65-028-N)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specialista pro region Praha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historie a dějin kultury České republiky v průvodcovské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znalostí světových dějin a dějin kultury v cestovním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znalostí historie a dějin kultury regionu v cestovním ruchu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topografii a geografii regionu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přehledu o životě obyvatel v České republice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výkladu průvodce a nabídky průvodcovských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skupiny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výkladu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Zohledňování osob se speciálními potřebami v práci průvodce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právních a ekonomických aspektů při výkonu práce průvodce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Zajišťování služeb cestovního ruchu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Uplatňování profesního jednání a komunikace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Ústní komunikace v cizím jazyce při výkonu práce průvodce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Písemná komunikace v cizím jazyce při výkonu práce průvodce</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Informovanost o reáliích dané jazykové oblasti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05.08.2013 do: 20.10.2022</w:t>
      </w:r>
    </w:p>
    <w:p>
      <w:pPr>
        <w:pStyle w:val="P21"/>
        <w:framePr w:w="7654" w:h="331" w:hRule="exact" w:wrap="none" w:vAnchor="page" w:hAnchor="margin" w:x="28" w:y="15940"/>
        <w:rPr>
          <w:rStyle w:val="C16"/>
          <w:rtl w:val="0"/>
        </w:rPr>
      </w:pPr>
      <w:r>
        <w:rPr>
          <w:rStyle w:val="C16"/>
          <w:rtl w:val="0"/>
        </w:rPr>
        <w:t>Průvodce Prahou, 31.10.2026 23:58:33</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historie a dějin kultury České republiky v průvodcovské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vztah historie a dějin umění ČR ve vztahu k cestovnímu ruchu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nebo 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základní znalosti o archeologických a historických zajímavostech na území ČR</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nebo 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Prokázat znalosti o umění, historických osobnostech</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nebo písemné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Pracovat s odbornou literaturou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Charakterizovat nejvýznamnější kulturní, historické a architektonické památky</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nebo písemné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Poznávat na obrázku nebo podle známých charakteristik nejvýznamnější historické a památkové objekty a zařadit je do historického období</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 (nad obrazovými materiály s vysvětlením)</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Aplikace znalostí světových dějin a dějin kultury v cestovním ruchu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Objasnit vztah historie a dějin umění ve vztahu k cestovnímu ruchu ve významných evropských destinacích</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Ústní nebo písemné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Objasnit vztah historie ve vztahu k cestovnímu ruchu ve významných světových destinacích</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nebo písemné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c) Orientovat se v politické, sociální a ekonomické historii daných oblastí</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Ústní nebo písemné ověření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d) Charakterizovat nejvýznamnější kulturní, historické a archeologické památky v EU a ve světě</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Ústní nebo písemné ověření</w:t>
      </w:r>
    </w:p>
    <w:p>
      <w:pPr>
        <w:pStyle w:val="P12"/>
        <w:framePr w:w="6710" w:h="607" w:hRule="exact" w:wrap="none" w:vAnchor="page" w:hAnchor="margin" w:x="45" w:y="10645"/>
        <w:rPr>
          <w:rStyle w:val="C3"/>
          <w:rtl w:val="0"/>
        </w:rPr>
      </w:pPr>
    </w:p>
    <w:p>
      <w:pPr>
        <w:pStyle w:val="P13"/>
        <w:framePr w:w="6658" w:h="480" w:hRule="exact" w:wrap="none" w:vAnchor="page" w:hAnchor="margin" w:x="71" w:y="10701"/>
        <w:rPr>
          <w:rStyle w:val="C11"/>
          <w:rtl w:val="0"/>
        </w:rPr>
      </w:pPr>
      <w:r>
        <w:rPr>
          <w:rStyle w:val="C11"/>
          <w:rtl w:val="0"/>
        </w:rPr>
        <w:t>e) Poznávat na obrázku nebo podle známých charakteristik nejvýznamnější historické a památkové objekty a zařadit je do historického období</w:t>
      </w:r>
    </w:p>
    <w:p>
      <w:pPr>
        <w:pStyle w:val="P28"/>
        <w:framePr w:w="3921" w:h="607" w:hRule="exact" w:wrap="none" w:vAnchor="page" w:hAnchor="margin" w:x="6800" w:y="10645"/>
        <w:rPr>
          <w:rStyle w:val="C3"/>
          <w:rtl w:val="0"/>
        </w:rPr>
      </w:pPr>
    </w:p>
    <w:p>
      <w:pPr>
        <w:pStyle w:val="P29"/>
        <w:framePr w:w="3839" w:h="480" w:hRule="exact" w:wrap="none" w:vAnchor="page" w:hAnchor="margin" w:x="6856" w:y="10701"/>
        <w:rPr>
          <w:rStyle w:val="C21"/>
          <w:rtl w:val="0"/>
        </w:rPr>
      </w:pPr>
      <w:r>
        <w:rPr>
          <w:rStyle w:val="C21"/>
          <w:rtl w:val="0"/>
        </w:rPr>
        <w:t>Praktické předvedení (nad obrazovými materiály s vysvětlením)</w:t>
      </w:r>
    </w:p>
    <w:p>
      <w:pPr>
        <w:pStyle w:val="P32"/>
        <w:framePr w:w="10710" w:h="248" w:hRule="exact" w:wrap="none" w:vAnchor="page" w:hAnchor="margin" w:x="28" w:y="113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Prahou, 31.10.2026 23:58:33</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znalostí historie a dějin kultury regionu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význam historie a dějin umění Prahy ve vztahu k cestovnímu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politické, sociální a ekonomické souvislosti dějin Prahy, prokázat znalosti dobových souvislostí a významných historických událostí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znalosti o archeologických, historických a kulturně-historických zajímavostech na území Prahy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nebo 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Prokázat znalosti o umění a historických osobnostech na území Prahy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nebo 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Pracovat s odbornou literaturou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Charakterizovat významné kulturní, historické a architektonické památky Prahy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nebo písemné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Poznávat na obrázku nebo podle známých charakteristik nejvýznamnější historické a památkové objekty a zařadit je do historického období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(nad obrazovými materiály s vysvětlením)</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Orientace v topografii a geografii regionu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a) Objasnit význam geografie Prahy v cestovním ruchu</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Pracovat s mapou Prahy, geografickými údaji a dalšími informacemi</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Charakterizovat přírodní podmínky Prahy</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Ústní nebo písemné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Charakterizovat významné průmyslové a zemědělské kapacity v Praze</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Ústní nebo písemné ověření</w:t>
      </w:r>
    </w:p>
    <w:p>
      <w:pPr>
        <w:pStyle w:val="P12"/>
        <w:framePr w:w="6710" w:h="607" w:hRule="exact" w:wrap="none" w:vAnchor="page" w:hAnchor="margin" w:x="45" w:y="9626"/>
        <w:rPr>
          <w:rStyle w:val="C3"/>
          <w:rtl w:val="0"/>
        </w:rPr>
      </w:pPr>
    </w:p>
    <w:p>
      <w:pPr>
        <w:pStyle w:val="P13"/>
        <w:framePr w:w="6658" w:h="480" w:hRule="exact" w:wrap="none" w:vAnchor="page" w:hAnchor="margin" w:x="71" w:y="9682"/>
        <w:rPr>
          <w:rStyle w:val="C11"/>
          <w:rtl w:val="0"/>
        </w:rPr>
      </w:pPr>
      <w:r>
        <w:rPr>
          <w:rStyle w:val="C11"/>
          <w:rtl w:val="0"/>
        </w:rPr>
        <w:t>e) Prokázat znalosti topografie Prahy (podle zadání) v souvislosti s realizací cestovního ruchu</w:t>
      </w:r>
    </w:p>
    <w:p>
      <w:pPr>
        <w:pStyle w:val="P28"/>
        <w:framePr w:w="3921" w:h="607" w:hRule="exact" w:wrap="none" w:vAnchor="page" w:hAnchor="margin" w:x="6800" w:y="9626"/>
        <w:rPr>
          <w:rStyle w:val="C3"/>
          <w:rtl w:val="0"/>
        </w:rPr>
      </w:pPr>
    </w:p>
    <w:p>
      <w:pPr>
        <w:pStyle w:val="P29"/>
        <w:framePr w:w="3839" w:h="480" w:hRule="exact" w:wrap="none" w:vAnchor="page" w:hAnchor="margin" w:x="6856" w:y="9682"/>
        <w:rPr>
          <w:rStyle w:val="C21"/>
          <w:rtl w:val="0"/>
        </w:rPr>
      </w:pPr>
      <w:r>
        <w:rPr>
          <w:rStyle w:val="C21"/>
          <w:rtl w:val="0"/>
        </w:rPr>
        <w:t>Ústní nebo písemné ověření</w:t>
      </w:r>
    </w:p>
    <w:p>
      <w:pPr>
        <w:pStyle w:val="P16"/>
        <w:framePr w:w="6710" w:h="607" w:hRule="exact" w:wrap="none" w:vAnchor="page" w:hAnchor="margin" w:x="45" w:y="10233"/>
        <w:rPr>
          <w:rStyle w:val="C3"/>
          <w:rtl w:val="0"/>
        </w:rPr>
      </w:pPr>
    </w:p>
    <w:p>
      <w:pPr>
        <w:pStyle w:val="P17"/>
        <w:framePr w:w="6658" w:h="480" w:hRule="exact" w:wrap="none" w:vAnchor="page" w:hAnchor="margin" w:x="71" w:y="10289"/>
        <w:rPr>
          <w:rStyle w:val="C13"/>
          <w:rtl w:val="0"/>
        </w:rPr>
      </w:pPr>
      <w:r>
        <w:rPr>
          <w:rStyle w:val="C13"/>
          <w:rtl w:val="0"/>
        </w:rPr>
        <w:t>f) Vysvětlit faktory, které tvoří turistický potenciál Prahy a způsoby jejich využití v cestovním ruchu</w:t>
      </w:r>
    </w:p>
    <w:p>
      <w:pPr>
        <w:pStyle w:val="P30"/>
        <w:framePr w:w="3921" w:h="607" w:hRule="exact" w:wrap="none" w:vAnchor="page" w:hAnchor="margin" w:x="6800" w:y="10233"/>
        <w:rPr>
          <w:rStyle w:val="C3"/>
          <w:rtl w:val="0"/>
        </w:rPr>
      </w:pPr>
    </w:p>
    <w:p>
      <w:pPr>
        <w:pStyle w:val="P31"/>
        <w:framePr w:w="3839" w:h="480" w:hRule="exact" w:wrap="none" w:vAnchor="page" w:hAnchor="margin" w:x="6856" w:y="10289"/>
        <w:rPr>
          <w:rStyle w:val="C22"/>
          <w:rtl w:val="0"/>
        </w:rPr>
      </w:pPr>
      <w:r>
        <w:rPr>
          <w:rStyle w:val="C22"/>
          <w:rtl w:val="0"/>
        </w:rPr>
        <w:t>Ústní nebo písemné ověření</w:t>
      </w:r>
    </w:p>
    <w:p>
      <w:pPr>
        <w:pStyle w:val="P12"/>
        <w:framePr w:w="6710" w:h="607" w:hRule="exact" w:wrap="none" w:vAnchor="page" w:hAnchor="margin" w:x="45" w:y="10840"/>
        <w:rPr>
          <w:rStyle w:val="C3"/>
          <w:rtl w:val="0"/>
        </w:rPr>
      </w:pPr>
    </w:p>
    <w:p>
      <w:pPr>
        <w:pStyle w:val="P13"/>
        <w:framePr w:w="6658" w:h="480" w:hRule="exact" w:wrap="none" w:vAnchor="page" w:hAnchor="margin" w:x="71" w:y="10896"/>
        <w:rPr>
          <w:rStyle w:val="C11"/>
          <w:rtl w:val="0"/>
        </w:rPr>
      </w:pPr>
      <w:r>
        <w:rPr>
          <w:rStyle w:val="C11"/>
          <w:rtl w:val="0"/>
        </w:rPr>
        <w:t>g) Charakterizovat významné turistické trasy a oblasti Prahy v souvislosti s jejich využitím v cestovním ruchu Prahy</w:t>
      </w:r>
    </w:p>
    <w:p>
      <w:pPr>
        <w:pStyle w:val="P28"/>
        <w:framePr w:w="3921" w:h="607" w:hRule="exact" w:wrap="none" w:vAnchor="page" w:hAnchor="margin" w:x="6800" w:y="10840"/>
        <w:rPr>
          <w:rStyle w:val="C3"/>
          <w:rtl w:val="0"/>
        </w:rPr>
      </w:pPr>
    </w:p>
    <w:p>
      <w:pPr>
        <w:pStyle w:val="P29"/>
        <w:framePr w:w="3839" w:h="480" w:hRule="exact" w:wrap="none" w:vAnchor="page" w:hAnchor="margin" w:x="6856" w:y="10896"/>
        <w:rPr>
          <w:rStyle w:val="C21"/>
          <w:rtl w:val="0"/>
        </w:rPr>
      </w:pPr>
      <w:r>
        <w:rPr>
          <w:rStyle w:val="C21"/>
          <w:rtl w:val="0"/>
        </w:rPr>
        <w:t>Ústní nebo písemné ověření</w:t>
      </w:r>
    </w:p>
    <w:p>
      <w:pPr>
        <w:pStyle w:val="P32"/>
        <w:framePr w:w="10710" w:h="248" w:hRule="exact" w:wrap="none" w:vAnchor="page" w:hAnchor="margin" w:x="28" w:y="115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Prahou, 31.10.2026 23:58:33</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přehledu o životě obyvatel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politický systém, mezinárodní vztahy a hospodářství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sociálně demografické údaje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nebo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vzdělávací systém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nebo 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 zajištění zdravotní a sociální péče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nebo 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významné výsledky v oblasti vědy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nebo písemné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Charakterizovat způsob trávení volného času a definovat odlišnosti charakteristické pro region Praha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nebo písemné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Uvést stravovací zvyklosti, tradiční pokrmy a nápoje, možnosti stravování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nebo písemné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Příprava výkladu průvodce a nabídky průvodcovských služeb</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Získat, třídit a využít informace pro přípravu výkladu s ohledem na posluchače a jejich zájmy</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Pracovat s literaturou, internetem, mapami apod. – využívat informační zdroje</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Praktické předvedení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w:t>
      </w:r>
    </w:p>
    <w:p>
      <w:pPr>
        <w:pStyle w:val="P16"/>
        <w:framePr w:w="6710" w:h="607" w:hRule="exact" w:wrap="none" w:vAnchor="page" w:hAnchor="margin" w:x="45" w:y="9019"/>
        <w:rPr>
          <w:rStyle w:val="C3"/>
          <w:rtl w:val="0"/>
        </w:rPr>
      </w:pPr>
    </w:p>
    <w:p>
      <w:pPr>
        <w:pStyle w:val="P17"/>
        <w:framePr w:w="6658" w:h="480" w:hRule="exact" w:wrap="none" w:vAnchor="page" w:hAnchor="margin" w:x="71" w:y="9075"/>
        <w:rPr>
          <w:rStyle w:val="C13"/>
          <w:rtl w:val="0"/>
        </w:rPr>
      </w:pPr>
      <w:r>
        <w:rPr>
          <w:rStyle w:val="C13"/>
          <w:rtl w:val="0"/>
        </w:rPr>
        <w:t>d) Zpracovat přípravu na prohlídku Prahy, podle zadání nebo naplánovat trasu</w:t>
      </w:r>
    </w:p>
    <w:p>
      <w:pPr>
        <w:pStyle w:val="P30"/>
        <w:framePr w:w="3921" w:h="607" w:hRule="exact" w:wrap="none" w:vAnchor="page" w:hAnchor="margin" w:x="6800" w:y="9019"/>
        <w:rPr>
          <w:rStyle w:val="C3"/>
          <w:rtl w:val="0"/>
        </w:rPr>
      </w:pPr>
    </w:p>
    <w:p>
      <w:pPr>
        <w:pStyle w:val="P31"/>
        <w:framePr w:w="3839" w:h="480" w:hRule="exact" w:wrap="none" w:vAnchor="page" w:hAnchor="margin" w:x="6856" w:y="9075"/>
        <w:rPr>
          <w:rStyle w:val="C22"/>
          <w:rtl w:val="0"/>
        </w:rPr>
      </w:pPr>
      <w:r>
        <w:rPr>
          <w:rStyle w:val="C22"/>
          <w:rtl w:val="0"/>
        </w:rPr>
        <w:t>Praktické předvedení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Připravit individuální nabídku průvodcovských služeb v Praze</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Prahou, 31.10.2026 23:58:33</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České republiky a města Prahy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 (při pohybu ve městě, v dopravních prostředcích, v ubytovacím zařízení apod.)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 vysvětlením)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Poskytnout laickou první pomoc</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Praktické předvedení (s vysvětlením)</w:t>
      </w:r>
    </w:p>
    <w:p>
      <w:pPr>
        <w:pStyle w:val="P32"/>
        <w:framePr w:w="10710" w:h="248" w:hRule="exact" w:wrap="none" w:vAnchor="page" w:hAnchor="margin" w:x="28" w:y="9212"/>
        <w:rPr>
          <w:rStyle w:val="C23"/>
          <w:rtl w:val="0"/>
        </w:rPr>
      </w:pPr>
      <w:r>
        <w:rPr>
          <w:rStyle w:val="C23"/>
          <w:rtl w:val="0"/>
        </w:rPr>
        <w:t>Je třeba splnit všechna kritéria.</w:t>
      </w:r>
    </w:p>
    <w:p>
      <w:pPr>
        <w:pStyle w:val="P23"/>
        <w:framePr w:w="10710" w:h="340" w:hRule="exact" w:wrap="none" w:vAnchor="page" w:hAnchor="margin" w:x="28" w:y="9648"/>
        <w:rPr>
          <w:rStyle w:val="C18"/>
          <w:rtl w:val="0"/>
        </w:rPr>
      </w:pPr>
      <w:r>
        <w:rPr>
          <w:rStyle w:val="C18"/>
          <w:rtl w:val="0"/>
        </w:rPr>
        <w:t>Provádění výkladu</w:t>
      </w:r>
    </w:p>
    <w:p>
      <w:pPr>
        <w:pStyle w:val="P24"/>
        <w:framePr w:w="6713" w:h="376" w:hRule="exact" w:wrap="none" w:vAnchor="page" w:hAnchor="margin" w:x="45" w:y="10087"/>
        <w:rPr>
          <w:rStyle w:val="C3"/>
          <w:rtl w:val="0"/>
        </w:rPr>
      </w:pPr>
    </w:p>
    <w:p>
      <w:pPr>
        <w:pStyle w:val="P25"/>
        <w:framePr w:w="6661" w:h="249" w:hRule="exact" w:wrap="none" w:vAnchor="page" w:hAnchor="margin" w:x="71" w:y="10158"/>
        <w:rPr>
          <w:rStyle w:val="C19"/>
          <w:rtl w:val="0"/>
        </w:rPr>
      </w:pPr>
      <w:r>
        <w:rPr>
          <w:rStyle w:val="C19"/>
          <w:rtl w:val="0"/>
        </w:rPr>
        <w:t>Kritéria hodnocení</w:t>
      </w:r>
    </w:p>
    <w:p>
      <w:pPr>
        <w:pStyle w:val="P26"/>
        <w:framePr w:w="3918" w:h="376" w:hRule="exact" w:wrap="none" w:vAnchor="page" w:hAnchor="margin" w:x="6803" w:y="10087"/>
        <w:rPr>
          <w:rStyle w:val="C3"/>
          <w:rtl w:val="0"/>
        </w:rPr>
      </w:pPr>
    </w:p>
    <w:p>
      <w:pPr>
        <w:pStyle w:val="P27"/>
        <w:framePr w:w="3836" w:h="249" w:hRule="exact" w:wrap="none" w:vAnchor="page" w:hAnchor="margin" w:x="6859" w:y="10158"/>
        <w:rPr>
          <w:rStyle w:val="C20"/>
          <w:rtl w:val="0"/>
        </w:rPr>
      </w:pPr>
      <w:r>
        <w:rPr>
          <w:rStyle w:val="C20"/>
          <w:rtl w:val="0"/>
        </w:rPr>
        <w:t>Způsoby ověření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a) Provádět skupiny nebo jednotlivé návštěvníky po kulturních památkách Prahy</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b) Představit návštěvníkům kulturní a přírodní dědictví i životní prostředí</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Ústní nebo písemné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c) Informovat návštěvníky o významných aspektech života v Praze</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Ústní nebo písemné ověření</w:t>
      </w:r>
    </w:p>
    <w:p>
      <w:pPr>
        <w:pStyle w:val="P16"/>
        <w:framePr w:w="6710" w:h="376" w:hRule="exact" w:wrap="none" w:vAnchor="page" w:hAnchor="margin" w:x="45" w:y="11823"/>
        <w:rPr>
          <w:rStyle w:val="C3"/>
          <w:rtl w:val="0"/>
        </w:rPr>
      </w:pPr>
    </w:p>
    <w:p>
      <w:pPr>
        <w:pStyle w:val="P17"/>
        <w:framePr w:w="6658" w:h="249" w:hRule="exact" w:wrap="none" w:vAnchor="page" w:hAnchor="margin" w:x="71" w:y="11879"/>
        <w:rPr>
          <w:rStyle w:val="C13"/>
          <w:rtl w:val="0"/>
        </w:rPr>
      </w:pPr>
      <w:r>
        <w:rPr>
          <w:rStyle w:val="C13"/>
          <w:rtl w:val="0"/>
        </w:rPr>
        <w:t>d) Využívat technické prostředky v práci průvodce</w:t>
      </w:r>
    </w:p>
    <w:p>
      <w:pPr>
        <w:pStyle w:val="P30"/>
        <w:framePr w:w="3921" w:h="376" w:hRule="exact" w:wrap="none" w:vAnchor="page" w:hAnchor="margin" w:x="6800" w:y="11823"/>
        <w:rPr>
          <w:rStyle w:val="C3"/>
          <w:rtl w:val="0"/>
        </w:rPr>
      </w:pPr>
    </w:p>
    <w:p>
      <w:pPr>
        <w:pStyle w:val="P31"/>
        <w:framePr w:w="3839" w:h="249" w:hRule="exact" w:wrap="none" w:vAnchor="page" w:hAnchor="margin" w:x="6856" w:y="11879"/>
        <w:rPr>
          <w:rStyle w:val="C22"/>
          <w:rtl w:val="0"/>
        </w:rPr>
      </w:pPr>
      <w:r>
        <w:rPr>
          <w:rStyle w:val="C22"/>
          <w:rtl w:val="0"/>
        </w:rPr>
        <w:t>Praktické předvedení</w:t>
      </w:r>
    </w:p>
    <w:p>
      <w:pPr>
        <w:pStyle w:val="P12"/>
        <w:framePr w:w="6710" w:h="376" w:hRule="exact" w:wrap="none" w:vAnchor="page" w:hAnchor="margin" w:x="45" w:y="12199"/>
        <w:rPr>
          <w:rStyle w:val="C3"/>
          <w:rtl w:val="0"/>
        </w:rPr>
      </w:pPr>
    </w:p>
    <w:p>
      <w:pPr>
        <w:pStyle w:val="P13"/>
        <w:framePr w:w="6658" w:h="249" w:hRule="exact" w:wrap="none" w:vAnchor="page" w:hAnchor="margin" w:x="71" w:y="12255"/>
        <w:rPr>
          <w:rStyle w:val="C11"/>
          <w:rtl w:val="0"/>
        </w:rPr>
      </w:pPr>
      <w:r>
        <w:rPr>
          <w:rStyle w:val="C11"/>
          <w:rtl w:val="0"/>
        </w:rPr>
        <w:t>e) Používat vhodný a kultivovaný styl řeči a slovní zásobu</w:t>
      </w:r>
    </w:p>
    <w:p>
      <w:pPr>
        <w:pStyle w:val="P28"/>
        <w:framePr w:w="3921" w:h="376" w:hRule="exact" w:wrap="none" w:vAnchor="page" w:hAnchor="margin" w:x="6800" w:y="12199"/>
        <w:rPr>
          <w:rStyle w:val="C3"/>
          <w:rtl w:val="0"/>
        </w:rPr>
      </w:pPr>
    </w:p>
    <w:p>
      <w:pPr>
        <w:pStyle w:val="P29"/>
        <w:framePr w:w="3839" w:h="249" w:hRule="exact" w:wrap="none" w:vAnchor="page" w:hAnchor="margin" w:x="6856" w:y="12255"/>
        <w:rPr>
          <w:rStyle w:val="C21"/>
          <w:rtl w:val="0"/>
        </w:rPr>
      </w:pPr>
      <w:r>
        <w:rPr>
          <w:rStyle w:val="C21"/>
          <w:rtl w:val="0"/>
        </w:rPr>
        <w:t>Ústní nebo písemné ověření</w:t>
      </w:r>
    </w:p>
    <w:p>
      <w:pPr>
        <w:pStyle w:val="P16"/>
        <w:framePr w:w="6710" w:h="607" w:hRule="exact" w:wrap="none" w:vAnchor="page" w:hAnchor="margin" w:x="45" w:y="12575"/>
        <w:rPr>
          <w:rStyle w:val="C3"/>
          <w:rtl w:val="0"/>
        </w:rPr>
      </w:pPr>
    </w:p>
    <w:p>
      <w:pPr>
        <w:pStyle w:val="P17"/>
        <w:framePr w:w="6658" w:h="480" w:hRule="exact" w:wrap="none" w:vAnchor="page" w:hAnchor="margin" w:x="71" w:y="12631"/>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2575"/>
        <w:rPr>
          <w:rStyle w:val="C3"/>
          <w:rtl w:val="0"/>
        </w:rPr>
      </w:pPr>
    </w:p>
    <w:p>
      <w:pPr>
        <w:pStyle w:val="P31"/>
        <w:framePr w:w="3839" w:h="480" w:hRule="exact" w:wrap="none" w:vAnchor="page" w:hAnchor="margin" w:x="6856" w:y="12631"/>
        <w:rPr>
          <w:rStyle w:val="C22"/>
          <w:rtl w:val="0"/>
        </w:rPr>
      </w:pPr>
      <w:r>
        <w:rPr>
          <w:rStyle w:val="C22"/>
          <w:rtl w:val="0"/>
        </w:rPr>
        <w:t>Ústní nebo písemné ověření</w:t>
      </w:r>
    </w:p>
    <w:p>
      <w:pPr>
        <w:pStyle w:val="P12"/>
        <w:framePr w:w="6710" w:h="376" w:hRule="exact" w:wrap="none" w:vAnchor="page" w:hAnchor="margin" w:x="45" w:y="13182"/>
        <w:rPr>
          <w:rStyle w:val="C3"/>
          <w:rtl w:val="0"/>
        </w:rPr>
      </w:pPr>
    </w:p>
    <w:p>
      <w:pPr>
        <w:pStyle w:val="P13"/>
        <w:framePr w:w="6658" w:h="249" w:hRule="exact" w:wrap="none" w:vAnchor="page" w:hAnchor="margin" w:x="71" w:y="13238"/>
        <w:rPr>
          <w:rStyle w:val="C11"/>
          <w:rtl w:val="0"/>
        </w:rPr>
      </w:pPr>
      <w:r>
        <w:rPr>
          <w:rStyle w:val="C11"/>
          <w:rtl w:val="0"/>
        </w:rPr>
        <w:t>g) Uplatňovat schopnost pracovat samostatně a nezávisle, improvizovat</w:t>
      </w:r>
    </w:p>
    <w:p>
      <w:pPr>
        <w:pStyle w:val="P28"/>
        <w:framePr w:w="3921" w:h="376" w:hRule="exact" w:wrap="none" w:vAnchor="page" w:hAnchor="margin" w:x="6800" w:y="13182"/>
        <w:rPr>
          <w:rStyle w:val="C3"/>
          <w:rtl w:val="0"/>
        </w:rPr>
      </w:pPr>
    </w:p>
    <w:p>
      <w:pPr>
        <w:pStyle w:val="P29"/>
        <w:framePr w:w="3839" w:h="249" w:hRule="exact" w:wrap="none" w:vAnchor="page" w:hAnchor="margin" w:x="6856" w:y="13238"/>
        <w:rPr>
          <w:rStyle w:val="C21"/>
          <w:rtl w:val="0"/>
        </w:rPr>
      </w:pPr>
      <w:r>
        <w:rPr>
          <w:rStyle w:val="C21"/>
          <w:rtl w:val="0"/>
        </w:rPr>
        <w:t>Praktické předvedení</w:t>
      </w:r>
    </w:p>
    <w:p>
      <w:pPr>
        <w:pStyle w:val="P32"/>
        <w:framePr w:w="10710" w:h="248" w:hRule="exact" w:wrap="none" w:vAnchor="page" w:hAnchor="margin" w:x="28" w:y="13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Prahou, 31.10.2026 23:58:33</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v práci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Uplatňování právních a ekonomických aspektů při výkonu práce průvodce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Uvést právní podmínky výkonu živnostenského podnikání (živnosti), jehož obsahem je průvodcovská činnost v oblasti cestovního ruchu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nebo písemné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Charakterizovat ekonomické aspekty a trendy v cestovním ruchu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Uvést příklady státních i nestátních organizací zabývajících se problematikou průvodcovské činnosti v ČR</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Uvést příklady ochrany spotřebitele</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Vysvětlit administrativní a účetní úkony spojené s činností průvodce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Zajišťování služeb cestovního ruchu</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Popsat způsob zajištění asistenční, stravovací, ubytovací a dopravní služby v Praze</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Ústní nebo písemné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Poskytnout informační služby, zorientovat se v informačních a rezervačních systémech na území Prahy</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nebo písemné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Popsat spolupráci s informačními centry, s tuzemskými a zahraničními partnery</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Ústní nebo písemné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Prahou, 31.10.2026 23:58:33</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profesi průvodce a jeho pozici v cestovním ruchu Prahy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Dbát na vzhled, kultivovaný projev a dobrou fyzickou kondici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 a 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Uplatňovat vizuální kontakt a nonverbální komunikaci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Komunikovat s nepříjemnými účastníky, zodpovídat jejich dotazy, zvládnout situaci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 a 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Prokázat schopnost jednání s lidmi a práce v týmu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(po celou dobu ověřování)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Uplatňovat profesní chování a etiku v práci průvodce</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(po celou dobu ověřování)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Uplatňovat komunikační a řečnické dovednosti</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Porozumět problému a vyřešit ho, přizpůsobit se konkrétní situaci</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Praktické předvedení (s vysvětlením)</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278"/>
        <w:rPr>
          <w:rStyle w:val="C3"/>
          <w:rtl w:val="0"/>
        </w:rPr>
      </w:pPr>
    </w:p>
    <w:p>
      <w:pPr>
        <w:pStyle w:val="P31"/>
        <w:framePr w:w="3839" w:h="480" w:hRule="exact" w:wrap="none" w:vAnchor="page" w:hAnchor="margin" w:x="6856" w:y="7334"/>
        <w:rPr>
          <w:rStyle w:val="C22"/>
          <w:rtl w:val="0"/>
        </w:rPr>
      </w:pPr>
      <w:r>
        <w:rPr>
          <w:rStyle w:val="C22"/>
          <w:rtl w:val="0"/>
        </w:rPr>
        <w:t>Praktické předvedení (s vysvětlením)</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Předcházet problémům a konfliktním situacím</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Praktické předvedení (po celou dobu ověřování)</w:t>
      </w:r>
    </w:p>
    <w:p>
      <w:pPr>
        <w:pStyle w:val="P16"/>
        <w:framePr w:w="6710" w:h="607" w:hRule="exact" w:wrap="none" w:vAnchor="page" w:hAnchor="margin" w:x="45" w:y="8492"/>
        <w:rPr>
          <w:rStyle w:val="C3"/>
          <w:rtl w:val="0"/>
        </w:rPr>
      </w:pPr>
    </w:p>
    <w:p>
      <w:pPr>
        <w:pStyle w:val="P17"/>
        <w:framePr w:w="6658" w:h="480" w:hRule="exact" w:wrap="none" w:vAnchor="page" w:hAnchor="margin" w:x="71" w:y="8548"/>
        <w:rPr>
          <w:rStyle w:val="C13"/>
          <w:rtl w:val="0"/>
        </w:rPr>
      </w:pPr>
      <w:r>
        <w:rPr>
          <w:rStyle w:val="C13"/>
          <w:rtl w:val="0"/>
        </w:rPr>
        <w:t>l) Chovat se zodpovědně, rozvážně, vyrovnaně</w:t>
      </w:r>
    </w:p>
    <w:p>
      <w:pPr>
        <w:pStyle w:val="P30"/>
        <w:framePr w:w="3921" w:h="607" w:hRule="exact" w:wrap="none" w:vAnchor="page" w:hAnchor="margin" w:x="6800" w:y="8492"/>
        <w:rPr>
          <w:rStyle w:val="C3"/>
          <w:rtl w:val="0"/>
        </w:rPr>
      </w:pPr>
    </w:p>
    <w:p>
      <w:pPr>
        <w:pStyle w:val="P31"/>
        <w:framePr w:w="3839" w:h="480" w:hRule="exact" w:wrap="none" w:vAnchor="page" w:hAnchor="margin" w:x="6856" w:y="8548"/>
        <w:rPr>
          <w:rStyle w:val="C22"/>
          <w:rtl w:val="0"/>
        </w:rPr>
      </w:pPr>
      <w:r>
        <w:rPr>
          <w:rStyle w:val="C22"/>
          <w:rtl w:val="0"/>
        </w:rPr>
        <w:t>Praktické předvedení (po celou dobu ověřování)</w:t>
      </w:r>
    </w:p>
    <w:p>
      <w:pPr>
        <w:pStyle w:val="P12"/>
        <w:framePr w:w="6710" w:h="607" w:hRule="exact" w:wrap="none" w:vAnchor="page" w:hAnchor="margin" w:x="45" w:y="9099"/>
        <w:rPr>
          <w:rStyle w:val="C3"/>
          <w:rtl w:val="0"/>
        </w:rPr>
      </w:pPr>
    </w:p>
    <w:p>
      <w:pPr>
        <w:pStyle w:val="P13"/>
        <w:framePr w:w="6658" w:h="480" w:hRule="exact" w:wrap="none" w:vAnchor="page" w:hAnchor="margin" w:x="71" w:y="9155"/>
        <w:rPr>
          <w:rStyle w:val="C11"/>
          <w:rtl w:val="0"/>
        </w:rPr>
      </w:pPr>
      <w:r>
        <w:rPr>
          <w:rStyle w:val="C11"/>
          <w:rtl w:val="0"/>
        </w:rPr>
        <w:t>m) Projevovat vstřícnost, ochotu, úctu k lidem</w:t>
      </w:r>
    </w:p>
    <w:p>
      <w:pPr>
        <w:pStyle w:val="P28"/>
        <w:framePr w:w="3921" w:h="607" w:hRule="exact" w:wrap="none" w:vAnchor="page" w:hAnchor="margin" w:x="6800" w:y="9099"/>
        <w:rPr>
          <w:rStyle w:val="C3"/>
          <w:rtl w:val="0"/>
        </w:rPr>
      </w:pPr>
    </w:p>
    <w:p>
      <w:pPr>
        <w:pStyle w:val="P29"/>
        <w:framePr w:w="3839" w:h="480" w:hRule="exact" w:wrap="none" w:vAnchor="page" w:hAnchor="margin" w:x="6856" w:y="9155"/>
        <w:rPr>
          <w:rStyle w:val="C21"/>
          <w:rtl w:val="0"/>
        </w:rPr>
      </w:pPr>
      <w:r>
        <w:rPr>
          <w:rStyle w:val="C21"/>
          <w:rtl w:val="0"/>
        </w:rPr>
        <w:t>Praktické předvedení (po celou dobu ověřování)</w:t>
      </w:r>
    </w:p>
    <w:p>
      <w:pPr>
        <w:pStyle w:val="P16"/>
        <w:framePr w:w="6710" w:h="607" w:hRule="exact" w:wrap="none" w:vAnchor="page" w:hAnchor="margin" w:x="45" w:y="9706"/>
        <w:rPr>
          <w:rStyle w:val="C3"/>
          <w:rtl w:val="0"/>
        </w:rPr>
      </w:pPr>
    </w:p>
    <w:p>
      <w:pPr>
        <w:pStyle w:val="P17"/>
        <w:framePr w:w="6658" w:h="480" w:hRule="exact" w:wrap="none" w:vAnchor="page" w:hAnchor="margin" w:x="71" w:y="976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706"/>
        <w:rPr>
          <w:rStyle w:val="C3"/>
          <w:rtl w:val="0"/>
        </w:rPr>
      </w:pPr>
    </w:p>
    <w:p>
      <w:pPr>
        <w:pStyle w:val="P31"/>
        <w:framePr w:w="3839" w:h="480" w:hRule="exact" w:wrap="none" w:vAnchor="page" w:hAnchor="margin" w:x="6856" w:y="9762"/>
        <w:rPr>
          <w:rStyle w:val="C22"/>
          <w:rtl w:val="0"/>
        </w:rPr>
      </w:pPr>
      <w:r>
        <w:rPr>
          <w:rStyle w:val="C22"/>
          <w:rtl w:val="0"/>
        </w:rPr>
        <w:t>Praktické předvedení (po celou dobu ověřování)</w:t>
      </w:r>
    </w:p>
    <w:p>
      <w:pPr>
        <w:pStyle w:val="P32"/>
        <w:framePr w:w="10710" w:h="248" w:hRule="exact" w:wrap="none" w:vAnchor="page" w:hAnchor="margin" w:x="28" w:y="10426"/>
        <w:rPr>
          <w:rStyle w:val="C23"/>
          <w:rtl w:val="0"/>
        </w:rPr>
      </w:pPr>
      <w:r>
        <w:rPr>
          <w:rStyle w:val="C23"/>
          <w:rtl w:val="0"/>
        </w:rPr>
        <w:t>Je třeba splnit všechna kritéria.</w:t>
      </w:r>
    </w:p>
    <w:p>
      <w:pPr>
        <w:pStyle w:val="P23"/>
        <w:framePr w:w="10710" w:h="340" w:hRule="exact" w:wrap="none" w:vAnchor="page" w:hAnchor="margin" w:x="28" w:y="10862"/>
        <w:rPr>
          <w:rStyle w:val="C18"/>
          <w:rtl w:val="0"/>
        </w:rPr>
      </w:pPr>
      <w:r>
        <w:rPr>
          <w:rStyle w:val="C18"/>
          <w:rtl w:val="0"/>
        </w:rPr>
        <w:t>Ústní komunikace v cizím jazyce při výkonu práce průvodce</w:t>
      </w:r>
    </w:p>
    <w:p>
      <w:pPr>
        <w:pStyle w:val="P24"/>
        <w:framePr w:w="6713" w:h="376" w:hRule="exact" w:wrap="none" w:vAnchor="page" w:hAnchor="margin" w:x="45" w:y="11301"/>
        <w:rPr>
          <w:rStyle w:val="C3"/>
          <w:rtl w:val="0"/>
        </w:rPr>
      </w:pPr>
    </w:p>
    <w:p>
      <w:pPr>
        <w:pStyle w:val="P25"/>
        <w:framePr w:w="6661" w:h="249" w:hRule="exact" w:wrap="none" w:vAnchor="page" w:hAnchor="margin" w:x="71" w:y="11372"/>
        <w:rPr>
          <w:rStyle w:val="C19"/>
          <w:rtl w:val="0"/>
        </w:rPr>
      </w:pPr>
      <w:r>
        <w:rPr>
          <w:rStyle w:val="C19"/>
          <w:rtl w:val="0"/>
        </w:rPr>
        <w:t>Kritéria hodnocení</w:t>
      </w:r>
    </w:p>
    <w:p>
      <w:pPr>
        <w:pStyle w:val="P26"/>
        <w:framePr w:w="3918" w:h="376" w:hRule="exact" w:wrap="none" w:vAnchor="page" w:hAnchor="margin" w:x="6803" w:y="11301"/>
        <w:rPr>
          <w:rStyle w:val="C3"/>
          <w:rtl w:val="0"/>
        </w:rPr>
      </w:pPr>
    </w:p>
    <w:p>
      <w:pPr>
        <w:pStyle w:val="P27"/>
        <w:framePr w:w="3836" w:h="249" w:hRule="exact" w:wrap="none" w:vAnchor="page" w:hAnchor="margin" w:x="6859" w:y="11372"/>
        <w:rPr>
          <w:rStyle w:val="C20"/>
          <w:rtl w:val="0"/>
        </w:rPr>
      </w:pPr>
      <w:r>
        <w:rPr>
          <w:rStyle w:val="C20"/>
          <w:rtl w:val="0"/>
        </w:rPr>
        <w:t>Způsoby ověření</w:t>
      </w:r>
    </w:p>
    <w:p>
      <w:pPr>
        <w:pStyle w:val="P12"/>
        <w:framePr w:w="6710" w:h="831" w:hRule="exact" w:wrap="none" w:vAnchor="page" w:hAnchor="margin" w:x="45" w:y="11677"/>
        <w:rPr>
          <w:rStyle w:val="C3"/>
          <w:rtl w:val="0"/>
        </w:rPr>
      </w:pPr>
    </w:p>
    <w:p>
      <w:pPr>
        <w:pStyle w:val="P13"/>
        <w:framePr w:w="6658" w:h="704" w:hRule="exact" w:wrap="none" w:vAnchor="page" w:hAnchor="margin" w:x="71" w:y="11733"/>
        <w:rPr>
          <w:rStyle w:val="C11"/>
          <w:rtl w:val="0"/>
        </w:rPr>
      </w:pPr>
      <w:r>
        <w:rPr>
          <w:rStyle w:val="C11"/>
          <w:rtl w:val="0"/>
        </w:rPr>
        <w:t>a) Prokázat schopnost všeobecně konverzovat v rozhovoru se zkoušejícím v délce 10 min., konverzace má napodobovat běžný rozhovor mezi průvodcem a turistou</w:t>
      </w:r>
    </w:p>
    <w:p>
      <w:pPr>
        <w:pStyle w:val="P28"/>
        <w:framePr w:w="3921" w:h="831" w:hRule="exact" w:wrap="none" w:vAnchor="page" w:hAnchor="margin" w:x="6800" w:y="11677"/>
        <w:rPr>
          <w:rStyle w:val="C3"/>
          <w:rtl w:val="0"/>
        </w:rPr>
      </w:pPr>
    </w:p>
    <w:p>
      <w:pPr>
        <w:pStyle w:val="P29"/>
        <w:framePr w:w="3839" w:h="704" w:hRule="exact" w:wrap="none" w:vAnchor="page" w:hAnchor="margin" w:x="6856" w:y="11733"/>
        <w:rPr>
          <w:rStyle w:val="C21"/>
          <w:rtl w:val="0"/>
        </w:rPr>
      </w:pPr>
      <w:r>
        <w:rPr>
          <w:rStyle w:val="C21"/>
          <w:rtl w:val="0"/>
        </w:rPr>
        <w:t>Ústní ověření</w:t>
      </w:r>
    </w:p>
    <w:p>
      <w:pPr>
        <w:pStyle w:val="P16"/>
        <w:framePr w:w="6710" w:h="1055" w:hRule="exact" w:wrap="none" w:vAnchor="page" w:hAnchor="margin" w:x="45" w:y="12508"/>
        <w:rPr>
          <w:rStyle w:val="C3"/>
          <w:rtl w:val="0"/>
        </w:rPr>
      </w:pPr>
    </w:p>
    <w:p>
      <w:pPr>
        <w:pStyle w:val="P17"/>
        <w:framePr w:w="6658" w:h="928" w:hRule="exact" w:wrap="none" w:vAnchor="page" w:hAnchor="margin" w:x="71" w:y="12564"/>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2508"/>
        <w:rPr>
          <w:rStyle w:val="C3"/>
          <w:rtl w:val="0"/>
        </w:rPr>
      </w:pPr>
    </w:p>
    <w:p>
      <w:pPr>
        <w:pStyle w:val="P31"/>
        <w:framePr w:w="3839" w:h="928" w:hRule="exact" w:wrap="none" w:vAnchor="page" w:hAnchor="margin" w:x="6856" w:y="12564"/>
        <w:rPr>
          <w:rStyle w:val="C22"/>
          <w:rtl w:val="0"/>
        </w:rPr>
      </w:pPr>
      <w:r>
        <w:rPr>
          <w:rStyle w:val="C22"/>
          <w:rtl w:val="0"/>
        </w:rPr>
        <w:t>Ústní ověření</w:t>
      </w:r>
    </w:p>
    <w:p>
      <w:pPr>
        <w:pStyle w:val="P12"/>
        <w:framePr w:w="6710" w:h="831" w:hRule="exact" w:wrap="none" w:vAnchor="page" w:hAnchor="margin" w:x="45" w:y="13563"/>
        <w:rPr>
          <w:rStyle w:val="C3"/>
          <w:rtl w:val="0"/>
        </w:rPr>
      </w:pPr>
    </w:p>
    <w:p>
      <w:pPr>
        <w:pStyle w:val="P13"/>
        <w:framePr w:w="6658" w:h="704" w:hRule="exact" w:wrap="none" w:vAnchor="page" w:hAnchor="margin" w:x="71" w:y="13619"/>
        <w:rPr>
          <w:rStyle w:val="C11"/>
          <w:rtl w:val="0"/>
        </w:rPr>
      </w:pPr>
      <w:r>
        <w:rPr>
          <w:rStyle w:val="C11"/>
          <w:rtl w:val="0"/>
        </w:rPr>
        <w:t>c) Přeložit text v rozsahu 100 slov do cizího jazyka, zkoušející vybere vhodný text související s prací průvodce a dá uchazeči před překladem čas na prostudování v délce 2 min.</w:t>
      </w:r>
    </w:p>
    <w:p>
      <w:pPr>
        <w:pStyle w:val="P28"/>
        <w:framePr w:w="3921" w:h="831" w:hRule="exact" w:wrap="none" w:vAnchor="page" w:hAnchor="margin" w:x="6800" w:y="13563"/>
        <w:rPr>
          <w:rStyle w:val="C3"/>
          <w:rtl w:val="0"/>
        </w:rPr>
      </w:pPr>
    </w:p>
    <w:p>
      <w:pPr>
        <w:pStyle w:val="P29"/>
        <w:framePr w:w="3839" w:h="704" w:hRule="exact" w:wrap="none" w:vAnchor="page" w:hAnchor="margin" w:x="6856" w:y="13619"/>
        <w:rPr>
          <w:rStyle w:val="C21"/>
          <w:rtl w:val="0"/>
        </w:rPr>
      </w:pPr>
      <w:r>
        <w:rPr>
          <w:rStyle w:val="C21"/>
          <w:rtl w:val="0"/>
        </w:rPr>
        <w:t>Ústní ověření</w:t>
      </w:r>
    </w:p>
    <w:p>
      <w:pPr>
        <w:pStyle w:val="P16"/>
        <w:framePr w:w="6710" w:h="1055" w:hRule="exact" w:wrap="none" w:vAnchor="page" w:hAnchor="margin" w:x="45" w:y="14395"/>
        <w:rPr>
          <w:rStyle w:val="C3"/>
          <w:rtl w:val="0"/>
        </w:rPr>
      </w:pPr>
    </w:p>
    <w:p>
      <w:pPr>
        <w:pStyle w:val="P17"/>
        <w:framePr w:w="6658" w:h="928" w:hRule="exact" w:wrap="none" w:vAnchor="page" w:hAnchor="margin" w:x="71" w:y="14451"/>
        <w:rPr>
          <w:rStyle w:val="C13"/>
          <w:rtl w:val="0"/>
        </w:rPr>
      </w:pPr>
      <w:r>
        <w:rPr>
          <w:rStyle w:val="C13"/>
          <w:rtl w:val="0"/>
        </w:rPr>
        <w:t>d)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30"/>
        <w:framePr w:w="3921" w:h="1055" w:hRule="exact" w:wrap="none" w:vAnchor="page" w:hAnchor="margin" w:x="6800" w:y="14395"/>
        <w:rPr>
          <w:rStyle w:val="C3"/>
          <w:rtl w:val="0"/>
        </w:rPr>
      </w:pPr>
    </w:p>
    <w:p>
      <w:pPr>
        <w:pStyle w:val="P31"/>
        <w:framePr w:w="3839" w:h="928" w:hRule="exact" w:wrap="none" w:vAnchor="page" w:hAnchor="margin" w:x="6856" w:y="14451"/>
        <w:rPr>
          <w:rStyle w:val="C22"/>
          <w:rtl w:val="0"/>
        </w:rPr>
      </w:pPr>
      <w:r>
        <w:rPr>
          <w:rStyle w:val="C22"/>
          <w:rtl w:val="0"/>
        </w:rPr>
        <w:t>Ústní ověření</w:t>
      </w:r>
    </w:p>
    <w:p>
      <w:pPr>
        <w:pStyle w:val="P32"/>
        <w:framePr w:w="10710" w:h="248" w:hRule="exact" w:wrap="none" w:vAnchor="page" w:hAnchor="margin" w:x="28" w:y="155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Prahou, 31.10.2026 23:58:33</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průvodce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3"/>
        <w:framePr w:w="10710" w:h="340" w:hRule="exact" w:wrap="none" w:vAnchor="page" w:hAnchor="margin" w:x="28" w:y="4574"/>
        <w:rPr>
          <w:rStyle w:val="C18"/>
          <w:rtl w:val="0"/>
        </w:rPr>
      </w:pPr>
      <w:r>
        <w:rPr>
          <w:rStyle w:val="C18"/>
          <w:rtl w:val="0"/>
        </w:rPr>
        <w:t>Informovanost o reáliích dané jazykové oblasti</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a) Charakterizovat stávající systém po stránce politické a ekonomické v dané jazykové oblasti</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Ústní ověření</w:t>
      </w:r>
    </w:p>
    <w:p>
      <w:pPr>
        <w:pStyle w:val="P16"/>
        <w:framePr w:w="6710" w:h="376" w:hRule="exact" w:wrap="none" w:vAnchor="page" w:hAnchor="margin" w:x="45" w:y="5996"/>
        <w:rPr>
          <w:rStyle w:val="C3"/>
          <w:rtl w:val="0"/>
        </w:rPr>
      </w:pPr>
    </w:p>
    <w:p>
      <w:pPr>
        <w:pStyle w:val="P17"/>
        <w:framePr w:w="6658" w:h="249" w:hRule="exact" w:wrap="none" w:vAnchor="page" w:hAnchor="margin" w:x="71" w:y="6052"/>
        <w:rPr>
          <w:rStyle w:val="C13"/>
          <w:rtl w:val="0"/>
        </w:rPr>
      </w:pPr>
      <w:r>
        <w:rPr>
          <w:rStyle w:val="C13"/>
          <w:rtl w:val="0"/>
        </w:rPr>
        <w:t>b) Uvést hlavní přírodní a kulturní památky v dané jazykové oblasti</w:t>
      </w:r>
    </w:p>
    <w:p>
      <w:pPr>
        <w:pStyle w:val="P30"/>
        <w:framePr w:w="3921" w:h="376" w:hRule="exact" w:wrap="none" w:vAnchor="page" w:hAnchor="margin" w:x="6800" w:y="5996"/>
        <w:rPr>
          <w:rStyle w:val="C3"/>
          <w:rtl w:val="0"/>
        </w:rPr>
      </w:pPr>
    </w:p>
    <w:p>
      <w:pPr>
        <w:pStyle w:val="P31"/>
        <w:framePr w:w="3839" w:h="249" w:hRule="exact" w:wrap="none" w:vAnchor="page" w:hAnchor="margin" w:x="6856" w:y="6052"/>
        <w:rPr>
          <w:rStyle w:val="C22"/>
          <w:rtl w:val="0"/>
        </w:rPr>
      </w:pPr>
      <w:r>
        <w:rPr>
          <w:rStyle w:val="C22"/>
          <w:rtl w:val="0"/>
        </w:rPr>
        <w:t>Ústní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c) Představit kulturní a přírodní dědictví a životní prostředí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376" w:hRule="exact" w:wrap="none" w:vAnchor="page" w:hAnchor="margin" w:x="45" w:y="6749"/>
        <w:rPr>
          <w:rStyle w:val="C3"/>
          <w:rtl w:val="0"/>
        </w:rPr>
      </w:pPr>
    </w:p>
    <w:p>
      <w:pPr>
        <w:pStyle w:val="P17"/>
        <w:framePr w:w="6658" w:h="249" w:hRule="exact" w:wrap="none" w:vAnchor="page" w:hAnchor="margin" w:x="71" w:y="6805"/>
        <w:rPr>
          <w:rStyle w:val="C13"/>
          <w:rtl w:val="0"/>
        </w:rPr>
      </w:pPr>
      <w:r>
        <w:rPr>
          <w:rStyle w:val="C13"/>
          <w:rtl w:val="0"/>
        </w:rPr>
        <w:t>d) Přiblížit sociokulturní prostředí, zvyky a tradice</w:t>
      </w:r>
    </w:p>
    <w:p>
      <w:pPr>
        <w:pStyle w:val="P30"/>
        <w:framePr w:w="3921" w:h="376" w:hRule="exact" w:wrap="none" w:vAnchor="page" w:hAnchor="margin" w:x="6800" w:y="6749"/>
        <w:rPr>
          <w:rStyle w:val="C3"/>
          <w:rtl w:val="0"/>
        </w:rPr>
      </w:pPr>
    </w:p>
    <w:p>
      <w:pPr>
        <w:pStyle w:val="P31"/>
        <w:framePr w:w="3839" w:h="249" w:hRule="exact" w:wrap="none" w:vAnchor="page" w:hAnchor="margin" w:x="6856" w:y="6805"/>
        <w:rPr>
          <w:rStyle w:val="C22"/>
          <w:rtl w:val="0"/>
        </w:rPr>
      </w:pPr>
      <w:r>
        <w:rPr>
          <w:rStyle w:val="C22"/>
          <w:rtl w:val="0"/>
        </w:rPr>
        <w:t>Ústní ověření</w:t>
      </w:r>
    </w:p>
    <w:p>
      <w:pPr>
        <w:pStyle w:val="P32"/>
        <w:framePr w:w="10710" w:h="248" w:hRule="exact" w:wrap="none" w:vAnchor="page" w:hAnchor="margin" w:x="28" w:y="7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Prahou, 31.10.2026 23:58:33</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 / autorizovaný zástupce uchazeči zpracování krátké písemné práce ‒ průvodcovské trasy v Praze, v maximálním rozsahu 5 stran A4, jejíž obsah vychází z kompetencí a kritérií hodnoticího standardu ‒ zejména odborné způsobilosti Příprava výkladu průvodce a nabídky průvodcovských služeb ‒ kritéria hodnocení: Zpracovat přípravu na prohlídku Prahy podle zadání nebo naplánovat trasu a Připravit individuální nabídku průvodcovských služeb v Praze. Zpracovanou krátkou písemnou práci uchazeč předloží u zkoušky. Na její zpracování musí mít uchazeč alespoň 2 týdny. Dále stanoví místo konání zkoušky (včetně praktické zkoušky) a které pomůcky uchazeč při zkoušce smí používat.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ve stanoveném termínu sdělí cizí jazyk (cizí jazyky), ve kterém bude ověřována jazyková způsobilost, tj. tři poslední uvedené kompetence (ústní komunikace v cizím jazyce pro práci průvodce; písemná komunikace v cizím jazyce pro práci průvodce; informovanost o reáliích dané jazykové oblasti).</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 minulosti složil jazykovou zkoušku úrovně minimálně B2 podle Společného evropského referenčního rámce pro jazyky a doloží její úspěšné vykonání příslušným certifikátem, lze ji pro účely této profesní kvalifikace uznat v plném rozsahu a uchazeč nemusí konat tři poslední uvedené kompetence: ústní komunikace v cizím jazyce při výkonu práce průvodce, písemná komunikace v cizím jazyce při výkonu práce průvodce, informovanost o reáliích dané jazykové oblasti (viz výše).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i v terénu, kdy jsou prověřována předepsaná kritéria podle jednotlivých bodů kvalifikace.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losovaných otázek, musí dodržet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uvede v osvědčení o získání profesní kvalifikace ve výčtu získaných odborných způsobilostí též specifikaci cizího jazyka (cizích jazyků), kterého se týkají odborné způsobilosti „Ústní komunikace v cizím jazyce při výkonu práce průvodce“a „Písemná komunikace v cizím jazyce při výkonu práce průvodce“.</w:t>
      </w:r>
    </w:p>
    <w:p>
      <w:pPr>
        <w:pStyle w:val="P21"/>
        <w:framePr w:w="7654" w:h="331" w:hRule="exact" w:wrap="none" w:vAnchor="page" w:hAnchor="margin" w:x="28" w:y="15940"/>
        <w:rPr>
          <w:rStyle w:val="C16"/>
          <w:rtl w:val="0"/>
        </w:rPr>
      </w:pPr>
      <w:r>
        <w:rPr>
          <w:rStyle w:val="C16"/>
          <w:rtl w:val="0"/>
        </w:rPr>
        <w:t>Průvodce Prahou, 31.10.2026 23:58:33</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76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242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keepNext w:val="0"/>
        <w:keepLines w:val="0"/>
        <w:framePr w:w="10766" w:h="242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zkoušce přítomna také další osoba, která tyto kvalifikační požadavky splňuje; její názor je doporučujícího charakteru.</w:t>
      </w:r>
    </w:p>
    <w:p>
      <w:pPr>
        <w:keepNext w:val="0"/>
        <w:keepLines w:val="0"/>
        <w:framePr w:w="10766" w:h="242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posouzení některých kriterií si autorizovaná osoba může přizvat dalšího přísedícího, jeho názor je doporučujícího charakteru.</w:t>
      </w:r>
    </w:p>
    <w:p>
      <w:pPr>
        <w:pStyle w:val="P33"/>
        <w:framePr w:w="10766" w:h="5539" w:hRule="exact" w:wrap="none" w:vAnchor="page" w:hAnchor="margin" w:x="0" w:y="7214"/>
        <w:rPr>
          <w:rStyle w:val="C3"/>
          <w:rtl w:val="0"/>
        </w:rPr>
      </w:pPr>
    </w:p>
    <w:p>
      <w:pPr>
        <w:pStyle w:val="P35"/>
        <w:framePr w:w="10710" w:h="547" w:hRule="exact" w:wrap="none" w:vAnchor="page" w:hAnchor="margin" w:x="28" w:y="7214"/>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průvodcovské činnosti, s pedagogickou praxí v oblasti cestovního ruchu, z toho minimálně jeden rok v období posledních dvou let před podáním žádosti o udělení autorizace.</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2543" w:hRule="exact" w:wrap="none" w:vAnchor="page" w:hAnchor="margin" w:x="0" w:y="12979"/>
        <w:rPr>
          <w:rStyle w:val="C3"/>
          <w:rtl w:val="0"/>
        </w:rPr>
      </w:pPr>
    </w:p>
    <w:p>
      <w:pPr>
        <w:pStyle w:val="P35"/>
        <w:framePr w:w="10710" w:h="340" w:hRule="exact" w:wrap="none" w:vAnchor="page" w:hAnchor="margin" w:x="28" w:y="12979"/>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2203"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mikrofon, PC apod.</w:t>
      </w:r>
    </w:p>
    <w:p>
      <w:pPr>
        <w:keepNext w:val="0"/>
        <w:keepLines w:val="0"/>
        <w:framePr w:w="10766" w:h="2203"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Průvodce Prahou, 31.10.2026 23:58:33</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61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2 hodiny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Průvodce Prahou, 31.10.2026 23:58:33</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6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pStyle w:val="P21"/>
        <w:framePr w:w="7654" w:h="331" w:hRule="exact" w:wrap="none" w:vAnchor="page" w:hAnchor="margin" w:x="28" w:y="15940"/>
        <w:rPr>
          <w:rStyle w:val="C16"/>
          <w:rtl w:val="0"/>
        </w:rPr>
      </w:pPr>
      <w:r>
        <w:rPr>
          <w:rStyle w:val="C16"/>
          <w:rtl w:val="0"/>
        </w:rPr>
        <w:t>Průvodce Prahou, 31.10.2026 23:58:33</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