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1C3A8" Type="http://schemas.openxmlformats.org/officeDocument/2006/relationships/officeDocument" Target="/word/document.xml" /><Relationship Id="coreRC91C3A8" Type="http://schemas.openxmlformats.org/package/2006/relationships/metadata/core-properties" Target="/docProps/core.xml" /><Relationship Id="customRC91C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12:13:37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12:13:37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12:13:37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12:13:37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12:13:37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12:13:37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12:13:37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30.4.2026 12:13:37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B08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051C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4331F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43685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