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A6F82" Type="http://schemas.openxmlformats.org/officeDocument/2006/relationships/officeDocument" Target="/word/document.xml" /><Relationship Id="coreR3FBA6F82" Type="http://schemas.openxmlformats.org/package/2006/relationships/metadata/core-properties" Target="/docProps/core.xml" /><Relationship Id="customR3FBA6F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27.10.2026 1:14:38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Rybář (kód: 41-53-H/01)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Rybář (kód: 41-99-H/25)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Chovatel/chovatelka vodní drůbeže (kód: 41-034-H)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Líhňař/líhňařka (kód: 41-012-H)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Pstruhař/pstruhařka (kód: 41-013-H)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Rybníkář/rybníkářka (kód: 41-011-H)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Zpracovatel/zpracovatelka ryb (kód: 41-014-H)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Líhňař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27.10.2026 1:14:38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