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C78A8" Type="http://schemas.openxmlformats.org/officeDocument/2006/relationships/officeDocument" Target="/word/document.xml" /><Relationship Id="coreR4B3C78A8" Type="http://schemas.openxmlformats.org/package/2006/relationships/metadata/core-properties" Target="/docProps/core.xml" /><Relationship Id="customR4B3C78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Rybníkář (kód: 41-011-H)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rybničního hospodářství a jeho vývoje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o chovu ryb a jednotlivých věkových kategorií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Přikrmování ryb v závislosti na přírodních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Vápnění, hnojení a meliorace rybníků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rybničních zoohygienických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Odbahňování rybničního dna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výlovu rybníků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a údržba rybničních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Rybníkář, 27.10.2026 2:45:30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