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2231C2" Type="http://schemas.openxmlformats.org/officeDocument/2006/relationships/officeDocument" Target="/word/document.xml" /><Relationship Id="coreR492231C2" Type="http://schemas.openxmlformats.org/package/2006/relationships/metadata/core-properties" Target="/docProps/core.xml" /><Relationship Id="customR492231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Rybníkář/rybníkářka (kód: 41-011-H)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Rybníkář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stavu rybničního hospodářství a jeho vývoje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evidence o chovu ryb a jednotlivých věkových kategorií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Přikrmování ryb v závislosti na přírodních podmínkách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Vápnění, hnojení a meliorace rybníků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rybničních zooveterinárních opatření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Odbahňování rybničního dna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Organizace výlovu rybníků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a údržba rybničních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Rybníkář/rybníkářka, 11.9.2026 19:53:26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stavu rybničního hospodářství a jeho vývoje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analýzu základních fyzikálních a chemických vlastností vody v terénu a vyhodnotit jejich vliv na ryby a vodní organismy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Zkontrolovat růst ryb při pokusném odlovu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Vyhodnotit dopad zadaného hospodářského zásahu (např. vápnění) na stav životního prostředí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Vedení evidence o chovu ryb a jednotlivých věkových kategorií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Podle zadání vnést údaje do základní dokumentace o chovu ryb</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Vyhotovit zadaný doklad operativní evidence</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348"/>
        <w:rPr>
          <w:rStyle w:val="C23"/>
          <w:rtl w:val="0"/>
        </w:rPr>
      </w:pPr>
      <w:r>
        <w:rPr>
          <w:rStyle w:val="C23"/>
          <w:rtl w:val="0"/>
        </w:rPr>
        <w:t>Je třeba splnit obě kritéria.</w:t>
      </w:r>
    </w:p>
    <w:p>
      <w:pPr>
        <w:pStyle w:val="P23"/>
        <w:framePr w:w="10710" w:h="340" w:hRule="exact" w:wrap="none" w:vAnchor="page" w:hAnchor="margin" w:x="28" w:y="7783"/>
        <w:rPr>
          <w:rStyle w:val="C18"/>
          <w:rtl w:val="0"/>
        </w:rPr>
      </w:pPr>
      <w:r>
        <w:rPr>
          <w:rStyle w:val="C18"/>
          <w:rtl w:val="0"/>
        </w:rPr>
        <w:t>Přikrmování ryb v závislosti na přírodních podmínkách</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Předvést jízdu lodí s tyčkou</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Předvést obsluhu vyplavovací lodě s motorovým pohonem</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c) Provést jednoduchý chemický rozbor vody v terénu zaměřený na obsah kyslíku a teplotu vody</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Praktické předvedení a ústní ověření</w:t>
      </w:r>
    </w:p>
    <w:p>
      <w:pPr>
        <w:pStyle w:val="P16"/>
        <w:framePr w:w="6710" w:h="607" w:hRule="exact" w:wrap="none" w:vAnchor="page" w:hAnchor="margin" w:x="45" w:y="9958"/>
        <w:rPr>
          <w:rStyle w:val="C3"/>
          <w:rtl w:val="0"/>
        </w:rPr>
      </w:pPr>
    </w:p>
    <w:p>
      <w:pPr>
        <w:pStyle w:val="P17"/>
        <w:framePr w:w="6658" w:h="480" w:hRule="exact" w:wrap="none" w:vAnchor="page" w:hAnchor="margin" w:x="71" w:y="10014"/>
        <w:rPr>
          <w:rStyle w:val="C13"/>
          <w:rtl w:val="0"/>
        </w:rPr>
      </w:pPr>
      <w:r>
        <w:rPr>
          <w:rStyle w:val="C13"/>
          <w:rtl w:val="0"/>
        </w:rPr>
        <w:t>d) Stanovit dávkování krmiv s přihlédnutím k aktuálním podmínkám (práce s krmnými tabulkami)</w:t>
      </w:r>
    </w:p>
    <w:p>
      <w:pPr>
        <w:pStyle w:val="P30"/>
        <w:framePr w:w="3921" w:h="607" w:hRule="exact" w:wrap="none" w:vAnchor="page" w:hAnchor="margin" w:x="6800" w:y="9958"/>
        <w:rPr>
          <w:rStyle w:val="C3"/>
          <w:rtl w:val="0"/>
        </w:rPr>
      </w:pPr>
    </w:p>
    <w:p>
      <w:pPr>
        <w:pStyle w:val="P31"/>
        <w:framePr w:w="3839" w:h="480" w:hRule="exact" w:wrap="none" w:vAnchor="page" w:hAnchor="margin" w:x="6856" w:y="10014"/>
        <w:rPr>
          <w:rStyle w:val="C22"/>
          <w:rtl w:val="0"/>
        </w:rPr>
      </w:pPr>
      <w:r>
        <w:rPr>
          <w:rStyle w:val="C22"/>
          <w:rtl w:val="0"/>
        </w:rPr>
        <w:t>Praktické předvedení</w:t>
      </w:r>
    </w:p>
    <w:p>
      <w:pPr>
        <w:pStyle w:val="P12"/>
        <w:framePr w:w="6710" w:h="376" w:hRule="exact" w:wrap="none" w:vAnchor="page" w:hAnchor="margin" w:x="45" w:y="10565"/>
        <w:rPr>
          <w:rStyle w:val="C3"/>
          <w:rtl w:val="0"/>
        </w:rPr>
      </w:pPr>
    </w:p>
    <w:p>
      <w:pPr>
        <w:pStyle w:val="P13"/>
        <w:framePr w:w="6658" w:h="249" w:hRule="exact" w:wrap="none" w:vAnchor="page" w:hAnchor="margin" w:x="71" w:y="10621"/>
        <w:rPr>
          <w:rStyle w:val="C11"/>
          <w:rtl w:val="0"/>
        </w:rPr>
      </w:pPr>
      <w:r>
        <w:rPr>
          <w:rStyle w:val="C11"/>
          <w:rtl w:val="0"/>
        </w:rPr>
        <w:t>e) Předvést vlastní přikrmování ryb</w:t>
      </w:r>
    </w:p>
    <w:p>
      <w:pPr>
        <w:pStyle w:val="P28"/>
        <w:framePr w:w="3921" w:h="376" w:hRule="exact" w:wrap="none" w:vAnchor="page" w:hAnchor="margin" w:x="6800" w:y="10565"/>
        <w:rPr>
          <w:rStyle w:val="C3"/>
          <w:rtl w:val="0"/>
        </w:rPr>
      </w:pPr>
    </w:p>
    <w:p>
      <w:pPr>
        <w:pStyle w:val="P29"/>
        <w:framePr w:w="3839" w:h="249" w:hRule="exact" w:wrap="none" w:vAnchor="page" w:hAnchor="margin" w:x="6856" w:y="10621"/>
        <w:rPr>
          <w:rStyle w:val="C21"/>
          <w:rtl w:val="0"/>
        </w:rPr>
      </w:pPr>
      <w:r>
        <w:rPr>
          <w:rStyle w:val="C21"/>
          <w:rtl w:val="0"/>
        </w:rPr>
        <w:t>Praktické předvedení</w:t>
      </w:r>
    </w:p>
    <w:p>
      <w:pPr>
        <w:pStyle w:val="P16"/>
        <w:framePr w:w="6710" w:h="376" w:hRule="exact" w:wrap="none" w:vAnchor="page" w:hAnchor="margin" w:x="45" w:y="10941"/>
        <w:rPr>
          <w:rStyle w:val="C3"/>
          <w:rtl w:val="0"/>
        </w:rPr>
      </w:pPr>
    </w:p>
    <w:p>
      <w:pPr>
        <w:pStyle w:val="P17"/>
        <w:framePr w:w="6658" w:h="249" w:hRule="exact" w:wrap="none" w:vAnchor="page" w:hAnchor="margin" w:x="71" w:y="10997"/>
        <w:rPr>
          <w:rStyle w:val="C13"/>
          <w:rtl w:val="0"/>
        </w:rPr>
      </w:pPr>
      <w:r>
        <w:rPr>
          <w:rStyle w:val="C13"/>
          <w:rtl w:val="0"/>
        </w:rPr>
        <w:t>f) Zkontrolovat účinnost přikrmování prohlídkou krmných míst</w:t>
      </w:r>
    </w:p>
    <w:p>
      <w:pPr>
        <w:pStyle w:val="P30"/>
        <w:framePr w:w="3921" w:h="376" w:hRule="exact" w:wrap="none" w:vAnchor="page" w:hAnchor="margin" w:x="6800" w:y="10941"/>
        <w:rPr>
          <w:rStyle w:val="C3"/>
          <w:rtl w:val="0"/>
        </w:rPr>
      </w:pPr>
    </w:p>
    <w:p>
      <w:pPr>
        <w:pStyle w:val="P31"/>
        <w:framePr w:w="3839" w:h="249" w:hRule="exact" w:wrap="none" w:vAnchor="page" w:hAnchor="margin" w:x="6856" w:y="10997"/>
        <w:rPr>
          <w:rStyle w:val="C22"/>
          <w:rtl w:val="0"/>
        </w:rPr>
      </w:pPr>
      <w:r>
        <w:rPr>
          <w:rStyle w:val="C22"/>
          <w:rtl w:val="0"/>
        </w:rPr>
        <w:t>Praktické předvedení</w:t>
      </w:r>
    </w:p>
    <w:p>
      <w:pPr>
        <w:pStyle w:val="P32"/>
        <w:framePr w:w="10710" w:h="248" w:hRule="exact" w:wrap="none" w:vAnchor="page" w:hAnchor="margin" w:x="28" w:y="11431"/>
        <w:rPr>
          <w:rStyle w:val="C23"/>
          <w:rtl w:val="0"/>
        </w:rPr>
      </w:pPr>
      <w:r>
        <w:rPr>
          <w:rStyle w:val="C23"/>
          <w:rtl w:val="0"/>
        </w:rPr>
        <w:t>Je třeba splnit všechna kritéria.</w:t>
      </w:r>
    </w:p>
    <w:p>
      <w:pPr>
        <w:pStyle w:val="P23"/>
        <w:framePr w:w="10710" w:h="340" w:hRule="exact" w:wrap="none" w:vAnchor="page" w:hAnchor="margin" w:x="28" w:y="11866"/>
        <w:rPr>
          <w:rStyle w:val="C18"/>
          <w:rtl w:val="0"/>
        </w:rPr>
      </w:pPr>
      <w:r>
        <w:rPr>
          <w:rStyle w:val="C18"/>
          <w:rtl w:val="0"/>
        </w:rPr>
        <w:t>Vápnění, hnojení a meliorace rybníků</w:t>
      </w:r>
    </w:p>
    <w:p>
      <w:pPr>
        <w:pStyle w:val="P24"/>
        <w:framePr w:w="6713" w:h="376" w:hRule="exact" w:wrap="none" w:vAnchor="page" w:hAnchor="margin" w:x="45" w:y="12306"/>
        <w:rPr>
          <w:rStyle w:val="C3"/>
          <w:rtl w:val="0"/>
        </w:rPr>
      </w:pPr>
    </w:p>
    <w:p>
      <w:pPr>
        <w:pStyle w:val="P25"/>
        <w:framePr w:w="6661" w:h="249" w:hRule="exact" w:wrap="none" w:vAnchor="page" w:hAnchor="margin" w:x="71" w:y="12377"/>
        <w:rPr>
          <w:rStyle w:val="C19"/>
          <w:rtl w:val="0"/>
        </w:rPr>
      </w:pPr>
      <w:r>
        <w:rPr>
          <w:rStyle w:val="C19"/>
          <w:rtl w:val="0"/>
        </w:rPr>
        <w:t>Kritéria hodnocení</w:t>
      </w:r>
    </w:p>
    <w:p>
      <w:pPr>
        <w:pStyle w:val="P26"/>
        <w:framePr w:w="3918" w:h="376" w:hRule="exact" w:wrap="none" w:vAnchor="page" w:hAnchor="margin" w:x="6803" w:y="12306"/>
        <w:rPr>
          <w:rStyle w:val="C3"/>
          <w:rtl w:val="0"/>
        </w:rPr>
      </w:pPr>
    </w:p>
    <w:p>
      <w:pPr>
        <w:pStyle w:val="P27"/>
        <w:framePr w:w="3836" w:h="249" w:hRule="exact" w:wrap="none" w:vAnchor="page" w:hAnchor="margin" w:x="6859" w:y="12377"/>
        <w:rPr>
          <w:rStyle w:val="C20"/>
          <w:rtl w:val="0"/>
        </w:rPr>
      </w:pPr>
      <w:r>
        <w:rPr>
          <w:rStyle w:val="C20"/>
          <w:rtl w:val="0"/>
        </w:rPr>
        <w:t>Způsoby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a) Aplikovat stanovené dávky statkových hnojiv</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b) Předvést manipulaci s vodní hladinou v souladu s manipulačními řády</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Vysekat vodní porosty v okrajích rybníků a kompostovat je</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16"/>
        <w:framePr w:w="6710" w:h="376" w:hRule="exact" w:wrap="none" w:vAnchor="page" w:hAnchor="margin" w:x="45" w:y="13811"/>
        <w:rPr>
          <w:rStyle w:val="C3"/>
          <w:rtl w:val="0"/>
        </w:rPr>
      </w:pPr>
    </w:p>
    <w:p>
      <w:pPr>
        <w:pStyle w:val="P17"/>
        <w:framePr w:w="6658" w:h="249" w:hRule="exact" w:wrap="none" w:vAnchor="page" w:hAnchor="margin" w:x="71" w:y="13867"/>
        <w:rPr>
          <w:rStyle w:val="C13"/>
          <w:rtl w:val="0"/>
        </w:rPr>
      </w:pPr>
      <w:r>
        <w:rPr>
          <w:rStyle w:val="C13"/>
          <w:rtl w:val="0"/>
        </w:rPr>
        <w:t>d) Předvést údržbu (čištění) rybničních stok</w:t>
      </w:r>
    </w:p>
    <w:p>
      <w:pPr>
        <w:pStyle w:val="P30"/>
        <w:framePr w:w="3921" w:h="376" w:hRule="exact" w:wrap="none" w:vAnchor="page" w:hAnchor="margin" w:x="6800" w:y="13811"/>
        <w:rPr>
          <w:rStyle w:val="C3"/>
          <w:rtl w:val="0"/>
        </w:rPr>
      </w:pPr>
    </w:p>
    <w:p>
      <w:pPr>
        <w:pStyle w:val="P31"/>
        <w:framePr w:w="3839" w:h="249" w:hRule="exact" w:wrap="none" w:vAnchor="page" w:hAnchor="margin" w:x="6856" w:y="13867"/>
        <w:rPr>
          <w:rStyle w:val="C22"/>
          <w:rtl w:val="0"/>
        </w:rPr>
      </w:pPr>
      <w:r>
        <w:rPr>
          <w:rStyle w:val="C22"/>
          <w:rtl w:val="0"/>
        </w:rPr>
        <w:t>Praktické předvedení</w:t>
      </w:r>
    </w:p>
    <w:p>
      <w:pPr>
        <w:pStyle w:val="P12"/>
        <w:framePr w:w="6710" w:h="376" w:hRule="exact" w:wrap="none" w:vAnchor="page" w:hAnchor="margin" w:x="45" w:y="14187"/>
        <w:rPr>
          <w:rStyle w:val="C3"/>
          <w:rtl w:val="0"/>
        </w:rPr>
      </w:pPr>
    </w:p>
    <w:p>
      <w:pPr>
        <w:pStyle w:val="P13"/>
        <w:framePr w:w="6658" w:h="249" w:hRule="exact" w:wrap="none" w:vAnchor="page" w:hAnchor="margin" w:x="71" w:y="14243"/>
        <w:rPr>
          <w:rStyle w:val="C11"/>
          <w:rtl w:val="0"/>
        </w:rPr>
      </w:pPr>
      <w:r>
        <w:rPr>
          <w:rStyle w:val="C11"/>
          <w:rtl w:val="0"/>
        </w:rPr>
        <w:t>e) Nainstalovat a uvést do provozu zařízení k provzdušování vody (aerátory)</w:t>
      </w:r>
    </w:p>
    <w:p>
      <w:pPr>
        <w:pStyle w:val="P28"/>
        <w:framePr w:w="3921" w:h="376" w:hRule="exact" w:wrap="none" w:vAnchor="page" w:hAnchor="margin" w:x="6800" w:y="14187"/>
        <w:rPr>
          <w:rStyle w:val="C3"/>
          <w:rtl w:val="0"/>
        </w:rPr>
      </w:pPr>
    </w:p>
    <w:p>
      <w:pPr>
        <w:pStyle w:val="P29"/>
        <w:framePr w:w="3839" w:h="249" w:hRule="exact" w:wrap="none" w:vAnchor="page" w:hAnchor="margin" w:x="6856" w:y="14243"/>
        <w:rPr>
          <w:rStyle w:val="C21"/>
          <w:rtl w:val="0"/>
        </w:rPr>
      </w:pPr>
      <w:r>
        <w:rPr>
          <w:rStyle w:val="C21"/>
          <w:rtl w:val="0"/>
        </w:rPr>
        <w:t>Praktické předvedení</w:t>
      </w:r>
    </w:p>
    <w:p>
      <w:pPr>
        <w:pStyle w:val="P32"/>
        <w:framePr w:w="10710" w:h="248" w:hRule="exact" w:wrap="none" w:vAnchor="page" w:hAnchor="margin" w:x="28" w:y="146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Rybníkář/rybníkářka, 11.9.2026 19:53:26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rybničních zooveterinárních opatření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aktuální kondici a zdravotní stav rybí obsádky při kontrolních odlovech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Aplikovat preventivní nebo léčebnou koupel ryb</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dezinfekční a preventivní vápnění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Odbahňování rybničního dna</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Stokovat rybniční dno za účelem jeho odvodnění a ozdravění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lokální odbahnění, urovnání nerovností a mechanické rozrušení dna</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Organizace výlovu rybníků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Manipulovat s výpustním zařízením při strojení rybníka</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Předvést citlivé zacházení s jednotlivými druhy a věkovými kategoriemi ryb</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c) Roztřídit ryby podle druhu a věkové kategorie a do hmotnostních tříd</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d) Předvést obsluhu rybářské mechanizace používané k výlovu rybníka (mechanický keser, třídička ryb, vertikální nakladač)</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Praktické předvedení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e) Přišít sakovinu na rám (keseru, saku)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f) Opravit poškozenou rybářskou síť</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w:t>
      </w:r>
    </w:p>
    <w:p>
      <w:pPr>
        <w:pStyle w:val="P32"/>
        <w:framePr w:w="10710" w:h="248" w:hRule="exact" w:wrap="none" w:vAnchor="page" w:hAnchor="margin" w:x="28" w:y="10873"/>
        <w:rPr>
          <w:rStyle w:val="C23"/>
          <w:rtl w:val="0"/>
        </w:rPr>
      </w:pPr>
      <w:r>
        <w:rPr>
          <w:rStyle w:val="C23"/>
          <w:rtl w:val="0"/>
        </w:rPr>
        <w:t>Je třeba splnit všechna kritéria.</w:t>
      </w:r>
    </w:p>
    <w:p>
      <w:pPr>
        <w:pStyle w:val="P23"/>
        <w:framePr w:w="10710" w:h="340" w:hRule="exact" w:wrap="none" w:vAnchor="page" w:hAnchor="margin" w:x="28" w:y="11309"/>
        <w:rPr>
          <w:rStyle w:val="C18"/>
          <w:rtl w:val="0"/>
        </w:rPr>
      </w:pPr>
      <w:r>
        <w:rPr>
          <w:rStyle w:val="C18"/>
          <w:rtl w:val="0"/>
        </w:rPr>
        <w:t>Opravy a údržba rybničních zařízení</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a) Posoudit technický stav vybraného rybničního zařízení</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b) Vysvětlit, v čem spočívá technicko-bezpečnostní dohled na rybnících</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Ústní ověření</w:t>
      </w:r>
    </w:p>
    <w:p>
      <w:pPr>
        <w:pStyle w:val="P12"/>
        <w:framePr w:w="6710" w:h="376" w:hRule="exact" w:wrap="none" w:vAnchor="page" w:hAnchor="margin" w:x="45" w:y="12877"/>
        <w:rPr>
          <w:rStyle w:val="C3"/>
          <w:rtl w:val="0"/>
        </w:rPr>
      </w:pPr>
    </w:p>
    <w:p>
      <w:pPr>
        <w:pStyle w:val="P13"/>
        <w:framePr w:w="6658" w:h="249" w:hRule="exact" w:wrap="none" w:vAnchor="page" w:hAnchor="margin" w:x="71" w:y="12933"/>
        <w:rPr>
          <w:rStyle w:val="C11"/>
          <w:rtl w:val="0"/>
        </w:rPr>
      </w:pPr>
      <w:r>
        <w:rPr>
          <w:rStyle w:val="C11"/>
          <w:rtl w:val="0"/>
        </w:rPr>
        <w:t>c) Popsat jednoduchou opravu hráze</w:t>
      </w:r>
    </w:p>
    <w:p>
      <w:pPr>
        <w:pStyle w:val="P28"/>
        <w:framePr w:w="3921" w:h="376" w:hRule="exact" w:wrap="none" w:vAnchor="page" w:hAnchor="margin" w:x="6800" w:y="12877"/>
        <w:rPr>
          <w:rStyle w:val="C3"/>
          <w:rtl w:val="0"/>
        </w:rPr>
      </w:pPr>
    </w:p>
    <w:p>
      <w:pPr>
        <w:pStyle w:val="P29"/>
        <w:framePr w:w="3839" w:h="249" w:hRule="exact" w:wrap="none" w:vAnchor="page" w:hAnchor="margin" w:x="6856" w:y="12933"/>
        <w:rPr>
          <w:rStyle w:val="C21"/>
          <w:rtl w:val="0"/>
        </w:rPr>
      </w:pPr>
      <w:r>
        <w:rPr>
          <w:rStyle w:val="C21"/>
          <w:rtl w:val="0"/>
        </w:rPr>
        <w:t>Ústní ověření</w:t>
      </w:r>
    </w:p>
    <w:p>
      <w:pPr>
        <w:pStyle w:val="P16"/>
        <w:framePr w:w="6710" w:h="376" w:hRule="exact" w:wrap="none" w:vAnchor="page" w:hAnchor="margin" w:x="45" w:y="13253"/>
        <w:rPr>
          <w:rStyle w:val="C3"/>
          <w:rtl w:val="0"/>
        </w:rPr>
      </w:pPr>
    </w:p>
    <w:p>
      <w:pPr>
        <w:pStyle w:val="P17"/>
        <w:framePr w:w="6658" w:h="249" w:hRule="exact" w:wrap="none" w:vAnchor="page" w:hAnchor="margin" w:x="71" w:y="13309"/>
        <w:rPr>
          <w:rStyle w:val="C13"/>
          <w:rtl w:val="0"/>
        </w:rPr>
      </w:pPr>
      <w:r>
        <w:rPr>
          <w:rStyle w:val="C13"/>
          <w:rtl w:val="0"/>
        </w:rPr>
        <w:t>d) Předvést obsluhu a případně jednoduché opravy výpustních zařízení</w:t>
      </w:r>
    </w:p>
    <w:p>
      <w:pPr>
        <w:pStyle w:val="P30"/>
        <w:framePr w:w="3921" w:h="376" w:hRule="exact" w:wrap="none" w:vAnchor="page" w:hAnchor="margin" w:x="6800" w:y="13253"/>
        <w:rPr>
          <w:rStyle w:val="C3"/>
          <w:rtl w:val="0"/>
        </w:rPr>
      </w:pPr>
    </w:p>
    <w:p>
      <w:pPr>
        <w:pStyle w:val="P31"/>
        <w:framePr w:w="3839" w:h="249" w:hRule="exact" w:wrap="none" w:vAnchor="page" w:hAnchor="margin" w:x="6856" w:y="13309"/>
        <w:rPr>
          <w:rStyle w:val="C22"/>
          <w:rtl w:val="0"/>
        </w:rPr>
      </w:pPr>
      <w:r>
        <w:rPr>
          <w:rStyle w:val="C22"/>
          <w:rtl w:val="0"/>
        </w:rPr>
        <w:t>Praktické předvedení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Rybníkář/rybníkářka, 11.9.2026 19:53:26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https://www.nsp.cz/jednotka-prace/rybnikar#zdravotni-zpusobilost).</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předváděných operací. Přitom je nutno posuzovat nejen dosažený výsledek, ale i samostatnost při rozhodování o nejvhodnějším postupu řešení zadaného úkolu podle daných podmínek pracoviště. Důraz je třeba klást na šetrnou manipulaci s rybami podloženou dostatečnými odbornými vědomostmi a dovednostmi.</w:t>
      </w:r>
    </w:p>
    <w:p>
      <w:pPr>
        <w:keepNext w:val="0"/>
        <w:keepLines w:val="0"/>
        <w:framePr w:w="10766" w:h="40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„Odbahňování rybničního dna" se jedná o práci s ručním nářadím, tj. lopatou. Uchazeč předvede chůzi v bahně, cit pro spád vody při stokování, správné odhazování materiálu, netvoření hrázek, prokáže manuální zručnost v locišti nebo v rybničních stokách.</w:t>
      </w:r>
    </w:p>
    <w:p>
      <w:pPr>
        <w:pStyle w:val="P33"/>
        <w:framePr w:w="10766" w:h="1837" w:hRule="exact" w:wrap="none" w:vAnchor="page" w:hAnchor="margin" w:x="0" w:y="7117"/>
        <w:rPr>
          <w:rStyle w:val="C3"/>
          <w:rtl w:val="0"/>
        </w:rPr>
      </w:pPr>
    </w:p>
    <w:p>
      <w:pPr>
        <w:pStyle w:val="P35"/>
        <w:framePr w:w="10710" w:h="340" w:hRule="exact" w:wrap="none" w:vAnchor="page" w:hAnchor="margin" w:x="28" w:y="7117"/>
        <w:rPr>
          <w:rStyle w:val="C25"/>
          <w:rtl w:val="0"/>
        </w:rPr>
      </w:pPr>
      <w:r>
        <w:rPr>
          <w:rStyle w:val="C25"/>
          <w:rtl w:val="0"/>
        </w:rPr>
        <w:t>Výsledné hodnocení</w:t>
      </w:r>
    </w:p>
    <w:p>
      <w:pPr>
        <w:keepNext w:val="0"/>
        <w:keepLines w:val="0"/>
        <w:framePr w:w="10766" w:h="1497" w:hRule="exact" w:wrap="none" w:vAnchor="page" w:hAnchor="margin" w:x="0" w:y="7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1"/>
        <w:rPr>
          <w:rStyle w:val="C3"/>
          <w:rtl w:val="0"/>
        </w:rPr>
      </w:pPr>
    </w:p>
    <w:p>
      <w:pPr>
        <w:pStyle w:val="P35"/>
        <w:framePr w:w="10710" w:h="340" w:hRule="exact" w:wrap="none" w:vAnchor="page" w:hAnchor="margin" w:x="28" w:y="9181"/>
        <w:rPr>
          <w:rStyle w:val="C25"/>
          <w:rtl w:val="0"/>
        </w:rPr>
      </w:pPr>
      <w:r>
        <w:rPr>
          <w:rStyle w:val="C25"/>
          <w:rtl w:val="0"/>
        </w:rPr>
        <w:t>Počet zkoušejících</w:t>
      </w:r>
    </w:p>
    <w:p>
      <w:pPr>
        <w:keepNext w:val="0"/>
        <w:keepLines w:val="0"/>
        <w:framePr w:w="10766" w:h="1036" w:hRule="exact" w:wrap="none" w:vAnchor="page" w:hAnchor="margin" w:x="0" w:y="95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Rybníkář/rybníkářka, 11.9.2026 19:53:26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rybář a maturitní zkouška v libovolném oboru vzdělání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rybářství a vodní hospodářství nebo v jiném oboru vzdělání s biologickým charakterem a alespoň 5 let odborné praxe v oblasti rybářství nebo ve funkci učitele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rybářství a vodní hospodářství nebo v jiném oboru vzdělání s biologickým charakterem a alespoň 5 let odborné praxe v oblasti rybářství nebo ve funkci učitele odborných předmětů nebo odborného výcviku nebo praktického vyučování v oblasti rybářství.</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41-011-H Rybníkář/rybníkářka + střední vzdělání s maturitní zkouškou a alespoň 5 let odborné praxe v oblasti rybářství.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Rybníkář/rybníkářka, 11.9.2026 19:53:26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•Rybníky a rybochovná zařízení</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•Biologický materiál – kapr plůdek, násada nebo tržní ryby v minimálním množství 100 ks jedné z uvedených kategorií; násady nebo plůdek dalších druhů ryb chovaných v běžných rybničních polykulturách, tj. amura bílého, tolstolobika bílého, tolstolobce pestrého, lína obecného, candáta obecného, štiky obecné (minimálně 20 ks jedné z uvedených kategorií alespoň jednoho druhu) </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stroje a zařízení, pomůcky – souprava na rozbory vody COMBI nebo digitální oxymetr, pH metr, teploměr, krmné tabulky, kalkulačka, váhy, karta rybníka, malá loď, vyplavovací loď, lodní motor, krmivo (obiloviny), statková hnojiva, pálené vápno nebo chlorové vápno, NaCl, keser, sakovina, provázek, aerátor, mechanický keser, třídička na ryby, vědro, vanička, odměrné nádoby, ruční nářadí – kosa, vidle, hrábě, lopata </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lodě</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•Rybářské sítě (vrhací síť), drobné sítěné nářadí (ohnoutka, sak)</w:t>
      </w:r>
    </w:p>
    <w:p>
      <w:pPr>
        <w:keepNext w:val="0"/>
        <w:keepLines w:val="1"/>
        <w:framePr w:w="10766" w:h="46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53"/>
        <w:rPr>
          <w:rStyle w:val="C3"/>
          <w:rtl w:val="0"/>
        </w:rPr>
      </w:pPr>
    </w:p>
    <w:p>
      <w:pPr>
        <w:pStyle w:val="P35"/>
        <w:framePr w:w="10710" w:h="340" w:hRule="exact" w:wrap="none" w:vAnchor="page" w:hAnchor="margin" w:x="28" w:y="7353"/>
        <w:rPr>
          <w:rStyle w:val="C25"/>
          <w:rtl w:val="0"/>
        </w:rPr>
      </w:pPr>
      <w:r>
        <w:rPr>
          <w:rStyle w:val="C25"/>
          <w:rtl w:val="0"/>
        </w:rPr>
        <w:t>Doba přípravy na zkoušku</w:t>
      </w:r>
    </w:p>
    <w:p>
      <w:pPr>
        <w:keepNext w:val="0"/>
        <w:keepLines w:val="0"/>
        <w:framePr w:w="10766" w:h="806" w:hRule="exact" w:wrap="none" w:vAnchor="page" w:hAnchor="margin" w:x="0" w:y="76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26"/>
        <w:rPr>
          <w:rStyle w:val="C3"/>
          <w:rtl w:val="0"/>
        </w:rPr>
      </w:pPr>
    </w:p>
    <w:p>
      <w:pPr>
        <w:pStyle w:val="P35"/>
        <w:framePr w:w="10710" w:h="340" w:hRule="exact" w:wrap="none" w:vAnchor="page" w:hAnchor="margin" w:x="28" w:y="8726"/>
        <w:rPr>
          <w:rStyle w:val="C25"/>
          <w:rtl w:val="0"/>
        </w:rPr>
      </w:pPr>
      <w:r>
        <w:rPr>
          <w:rStyle w:val="C25"/>
          <w:rtl w:val="0"/>
        </w:rPr>
        <w:t>Doba pro vykonání zkoušky</w:t>
      </w:r>
    </w:p>
    <w:p>
      <w:pPr>
        <w:keepNext w:val="0"/>
        <w:keepLines w:val="0"/>
        <w:framePr w:w="10766" w:h="806" w:hRule="exact" w:wrap="none" w:vAnchor="page" w:hAnchor="margin" w:x="0" w:y="90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Rybníkář/rybníkářka, 11.9.2026 19:53:26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rybářská a vodohospodářská Jakuba Krčína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rybářská škola a VOŠ vodního hospodářství a ekologie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Jihočeská univerzita Č. Budějovice, Fakulta rybářství a ochrany vod Vodňany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 OSVČ, poradenská činnost v oblasti rybářství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Rybářsví Nové Hrady, s. r. o.</w:t>
      </w:r>
    </w:p>
    <w:p>
      <w:pPr>
        <w:pStyle w:val="P21"/>
        <w:framePr w:w="7654" w:h="331" w:hRule="exact" w:wrap="none" w:vAnchor="page" w:hAnchor="margin" w:x="28" w:y="15940"/>
        <w:rPr>
          <w:rStyle w:val="C16"/>
          <w:rtl w:val="0"/>
        </w:rPr>
      </w:pPr>
      <w:r>
        <w:rPr>
          <w:rStyle w:val="C16"/>
          <w:rtl w:val="0"/>
        </w:rPr>
        <w:t>Rybníkář/rybníkářka, 11.9.2026 19:53:26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0B8CA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90171B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0A9E20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