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A78596" Type="http://schemas.openxmlformats.org/officeDocument/2006/relationships/officeDocument" Target="/word/document.xml" /><Relationship Id="coreR29A78596" Type="http://schemas.openxmlformats.org/package/2006/relationships/metadata/core-properties" Target="/docProps/core.xml" /><Relationship Id="customR29A785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Papírenský přípravář / papírenská přípravářka (kód: 28-052-M)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Papírenský přípravář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strojírenství při výrobě papíru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technologii výroby papíru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Přejímka, příprava a manipulace se surovinami, polotovary a chemickými látkami používanými v papírenské výrobě</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rozvlákňovacích zařízení v papírenské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Mletí a barvení papíroviny na mlecích linkách v papírenské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Dávkování surovin a mísení směsí pro výrobu papírů, kartonů a lepenek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Čištění, ošetřování a údržba zařízení v rámci přípravy látky před papírenským strojem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Papírenský přípravář / papírenská přípravářka, 28.7.2026 10:38:41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strojírenství při výrobě papíru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typy armatur používané v procesu výroby papíru a při dávkování pomocných chemických prostředků lepenky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základní typy čerpadel a princip jejich činnosti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principy koroze materiálu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strojní části podle strojírenské terminologie (ložisko, hřídel, převodovka, spojka, sání, výtlak)</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postup najíždění a odstavování odstředivého čerpadla</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Popsat a rozlišit materiál potrubí, velikost a vhodnost použití při výrobě papíru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Ukázat princip fungování čerpadel, ventilátorů, dmychadel, vývěv a míchadel</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Praktické předvedení</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Orientace v technologii výroby papíru</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Orientovat se ve výrobně-technické dokumentaci, vyhledat a interpretovat informace z těchto dokumentů</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w:t>
      </w:r>
    </w:p>
    <w:p>
      <w:pPr>
        <w:pStyle w:val="P16"/>
        <w:framePr w:w="6710" w:h="831" w:hRule="exact" w:wrap="none" w:vAnchor="page" w:hAnchor="margin" w:x="45" w:y="9055"/>
        <w:rPr>
          <w:rStyle w:val="C3"/>
          <w:rtl w:val="0"/>
        </w:rPr>
      </w:pPr>
    </w:p>
    <w:p>
      <w:pPr>
        <w:pStyle w:val="P17"/>
        <w:framePr w:w="6658" w:h="704" w:hRule="exact" w:wrap="none" w:vAnchor="page" w:hAnchor="margin" w:x="71" w:y="9111"/>
        <w:rPr>
          <w:rStyle w:val="C13"/>
          <w:rtl w:val="0"/>
        </w:rPr>
      </w:pPr>
      <w:r>
        <w:rPr>
          <w:rStyle w:val="C13"/>
          <w:rtl w:val="0"/>
        </w:rPr>
        <w:t>b) Popsat zásady bezpečnosti a ochrany zdraví při práci, hygieny práce, požární prevence a ochrany životního prostředí, orientovat se v bezpečnostním listu</w:t>
      </w:r>
    </w:p>
    <w:p>
      <w:pPr>
        <w:pStyle w:val="P30"/>
        <w:framePr w:w="3921" w:h="831" w:hRule="exact" w:wrap="none" w:vAnchor="page" w:hAnchor="margin" w:x="6800" w:y="9055"/>
        <w:rPr>
          <w:rStyle w:val="C3"/>
          <w:rtl w:val="0"/>
        </w:rPr>
      </w:pPr>
    </w:p>
    <w:p>
      <w:pPr>
        <w:pStyle w:val="P31"/>
        <w:framePr w:w="3839" w:h="704" w:hRule="exact" w:wrap="none" w:vAnchor="page" w:hAnchor="margin" w:x="6856" w:y="9111"/>
        <w:rPr>
          <w:rStyle w:val="C22"/>
          <w:rtl w:val="0"/>
        </w:rPr>
      </w:pPr>
      <w:r>
        <w:rPr>
          <w:rStyle w:val="C22"/>
          <w:rtl w:val="0"/>
        </w:rPr>
        <w:t>Ústní ověření</w:t>
      </w:r>
    </w:p>
    <w:p>
      <w:pPr>
        <w:pStyle w:val="P12"/>
        <w:framePr w:w="6710" w:h="607" w:hRule="exact" w:wrap="none" w:vAnchor="page" w:hAnchor="margin" w:x="45" w:y="9886"/>
        <w:rPr>
          <w:rStyle w:val="C3"/>
          <w:rtl w:val="0"/>
        </w:rPr>
      </w:pPr>
    </w:p>
    <w:p>
      <w:pPr>
        <w:pStyle w:val="P13"/>
        <w:framePr w:w="6658" w:h="480" w:hRule="exact" w:wrap="none" w:vAnchor="page" w:hAnchor="margin" w:x="71" w:y="9942"/>
        <w:rPr>
          <w:rStyle w:val="C11"/>
          <w:rtl w:val="0"/>
        </w:rPr>
      </w:pPr>
      <w:r>
        <w:rPr>
          <w:rStyle w:val="C11"/>
          <w:rtl w:val="0"/>
        </w:rPr>
        <w:t>c) Popsat a vysvětlit procesy a technologické operace probíhající v jednotlivých fázích výroby</w:t>
      </w:r>
    </w:p>
    <w:p>
      <w:pPr>
        <w:pStyle w:val="P28"/>
        <w:framePr w:w="3921" w:h="607" w:hRule="exact" w:wrap="none" w:vAnchor="page" w:hAnchor="margin" w:x="6800" w:y="9886"/>
        <w:rPr>
          <w:rStyle w:val="C3"/>
          <w:rtl w:val="0"/>
        </w:rPr>
      </w:pPr>
    </w:p>
    <w:p>
      <w:pPr>
        <w:pStyle w:val="P29"/>
        <w:framePr w:w="3839" w:h="480" w:hRule="exact" w:wrap="none" w:vAnchor="page" w:hAnchor="margin" w:x="6856" w:y="9942"/>
        <w:rPr>
          <w:rStyle w:val="C21"/>
          <w:rtl w:val="0"/>
        </w:rPr>
      </w:pPr>
      <w:r>
        <w:rPr>
          <w:rStyle w:val="C21"/>
          <w:rtl w:val="0"/>
        </w:rPr>
        <w:t>Ústní ověření</w:t>
      </w:r>
    </w:p>
    <w:p>
      <w:pPr>
        <w:pStyle w:val="P16"/>
        <w:framePr w:w="6710" w:h="376" w:hRule="exact" w:wrap="none" w:vAnchor="page" w:hAnchor="margin" w:x="45" w:y="10493"/>
        <w:rPr>
          <w:rStyle w:val="C3"/>
          <w:rtl w:val="0"/>
        </w:rPr>
      </w:pPr>
    </w:p>
    <w:p>
      <w:pPr>
        <w:pStyle w:val="P17"/>
        <w:framePr w:w="6658" w:h="249" w:hRule="exact" w:wrap="none" w:vAnchor="page" w:hAnchor="margin" w:x="71" w:y="10549"/>
        <w:rPr>
          <w:rStyle w:val="C13"/>
          <w:rtl w:val="0"/>
        </w:rPr>
      </w:pPr>
      <w:r>
        <w:rPr>
          <w:rStyle w:val="C13"/>
          <w:rtl w:val="0"/>
        </w:rPr>
        <w:t>d) Popsat základní suroviny pro výrobu papíru, kartonu a lepenek</w:t>
      </w:r>
    </w:p>
    <w:p>
      <w:pPr>
        <w:pStyle w:val="P30"/>
        <w:framePr w:w="3921" w:h="376" w:hRule="exact" w:wrap="none" w:vAnchor="page" w:hAnchor="margin" w:x="6800" w:y="10493"/>
        <w:rPr>
          <w:rStyle w:val="C3"/>
          <w:rtl w:val="0"/>
        </w:rPr>
      </w:pPr>
    </w:p>
    <w:p>
      <w:pPr>
        <w:pStyle w:val="P31"/>
        <w:framePr w:w="3839" w:h="249" w:hRule="exact" w:wrap="none" w:vAnchor="page" w:hAnchor="margin" w:x="6856" w:y="10549"/>
        <w:rPr>
          <w:rStyle w:val="C22"/>
          <w:rtl w:val="0"/>
        </w:rPr>
      </w:pPr>
      <w:r>
        <w:rPr>
          <w:rStyle w:val="C22"/>
          <w:rtl w:val="0"/>
        </w:rPr>
        <w:t>Ústní ověření</w:t>
      </w:r>
    </w:p>
    <w:p>
      <w:pPr>
        <w:pStyle w:val="P12"/>
        <w:framePr w:w="6710" w:h="607" w:hRule="exact" w:wrap="none" w:vAnchor="page" w:hAnchor="margin" w:x="45" w:y="10869"/>
        <w:rPr>
          <w:rStyle w:val="C3"/>
          <w:rtl w:val="0"/>
        </w:rPr>
      </w:pPr>
    </w:p>
    <w:p>
      <w:pPr>
        <w:pStyle w:val="P13"/>
        <w:framePr w:w="6658" w:h="480" w:hRule="exact" w:wrap="none" w:vAnchor="page" w:hAnchor="margin" w:x="71" w:y="10925"/>
        <w:rPr>
          <w:rStyle w:val="C11"/>
          <w:rtl w:val="0"/>
        </w:rPr>
      </w:pPr>
      <w:r>
        <w:rPr>
          <w:rStyle w:val="C11"/>
          <w:rtl w:val="0"/>
        </w:rPr>
        <w:t>e) Popsat typy vláken, jejich rozměrů (délka, šířka) a jejich vliv na parametry papíru.</w:t>
      </w:r>
    </w:p>
    <w:p>
      <w:pPr>
        <w:pStyle w:val="P28"/>
        <w:framePr w:w="3921" w:h="607" w:hRule="exact" w:wrap="none" w:vAnchor="page" w:hAnchor="margin" w:x="6800" w:y="10869"/>
        <w:rPr>
          <w:rStyle w:val="C3"/>
          <w:rtl w:val="0"/>
        </w:rPr>
      </w:pPr>
    </w:p>
    <w:p>
      <w:pPr>
        <w:pStyle w:val="P29"/>
        <w:framePr w:w="3839" w:h="480" w:hRule="exact" w:wrap="none" w:vAnchor="page" w:hAnchor="margin" w:x="6856" w:y="10925"/>
        <w:rPr>
          <w:rStyle w:val="C21"/>
          <w:rtl w:val="0"/>
        </w:rPr>
      </w:pPr>
      <w:r>
        <w:rPr>
          <w:rStyle w:val="C21"/>
          <w:rtl w:val="0"/>
        </w:rPr>
        <w:t>Ústní ověření</w:t>
      </w:r>
    </w:p>
    <w:p>
      <w:pPr>
        <w:pStyle w:val="P16"/>
        <w:framePr w:w="6710" w:h="607" w:hRule="exact" w:wrap="none" w:vAnchor="page" w:hAnchor="margin" w:x="45" w:y="11476"/>
        <w:rPr>
          <w:rStyle w:val="C3"/>
          <w:rtl w:val="0"/>
        </w:rPr>
      </w:pPr>
    </w:p>
    <w:p>
      <w:pPr>
        <w:pStyle w:val="P17"/>
        <w:framePr w:w="6658" w:h="480" w:hRule="exact" w:wrap="none" w:vAnchor="page" w:hAnchor="margin" w:x="71" w:y="11532"/>
        <w:rPr>
          <w:rStyle w:val="C13"/>
          <w:rtl w:val="0"/>
        </w:rPr>
      </w:pPr>
      <w:r>
        <w:rPr>
          <w:rStyle w:val="C13"/>
          <w:rtl w:val="0"/>
        </w:rPr>
        <w:t>f) Popsat základní sortiment výroby papíru (papíry, vícevrstvé kartony a lepenky)</w:t>
      </w:r>
    </w:p>
    <w:p>
      <w:pPr>
        <w:pStyle w:val="P30"/>
        <w:framePr w:w="3921" w:h="607" w:hRule="exact" w:wrap="none" w:vAnchor="page" w:hAnchor="margin" w:x="6800" w:y="11476"/>
        <w:rPr>
          <w:rStyle w:val="C3"/>
          <w:rtl w:val="0"/>
        </w:rPr>
      </w:pPr>
    </w:p>
    <w:p>
      <w:pPr>
        <w:pStyle w:val="P31"/>
        <w:framePr w:w="3839" w:h="480" w:hRule="exact" w:wrap="none" w:vAnchor="page" w:hAnchor="margin" w:x="6856" w:y="11532"/>
        <w:rPr>
          <w:rStyle w:val="C22"/>
          <w:rtl w:val="0"/>
        </w:rPr>
      </w:pPr>
      <w:r>
        <w:rPr>
          <w:rStyle w:val="C22"/>
          <w:rtl w:val="0"/>
        </w:rPr>
        <w:t>Ústní ověření</w:t>
      </w:r>
    </w:p>
    <w:p>
      <w:pPr>
        <w:pStyle w:val="P12"/>
        <w:framePr w:w="6710" w:h="831" w:hRule="exact" w:wrap="none" w:vAnchor="page" w:hAnchor="margin" w:x="45" w:y="12083"/>
        <w:rPr>
          <w:rStyle w:val="C3"/>
          <w:rtl w:val="0"/>
        </w:rPr>
      </w:pPr>
    </w:p>
    <w:p>
      <w:pPr>
        <w:pStyle w:val="P13"/>
        <w:framePr w:w="6658" w:h="704" w:hRule="exact" w:wrap="none" w:vAnchor="page" w:hAnchor="margin" w:x="71" w:y="12139"/>
        <w:rPr>
          <w:rStyle w:val="C11"/>
          <w:rtl w:val="0"/>
        </w:rPr>
      </w:pPr>
      <w:r>
        <w:rPr>
          <w:rStyle w:val="C11"/>
          <w:rtl w:val="0"/>
        </w:rPr>
        <w:t>g) Popsat základní parametry papíru, kartonu a lepenek (plošná hmotnost, tloušťka, vlhkost, popel, hladkost, bělost) a faktory, které je ovlivňují, předvést způsoby jejich zjišťování</w:t>
      </w:r>
    </w:p>
    <w:p>
      <w:pPr>
        <w:pStyle w:val="P28"/>
        <w:framePr w:w="3921" w:h="831" w:hRule="exact" w:wrap="none" w:vAnchor="page" w:hAnchor="margin" w:x="6800" w:y="12083"/>
        <w:rPr>
          <w:rStyle w:val="C3"/>
          <w:rtl w:val="0"/>
        </w:rPr>
      </w:pPr>
    </w:p>
    <w:p>
      <w:pPr>
        <w:pStyle w:val="P29"/>
        <w:framePr w:w="3839" w:h="704" w:hRule="exact" w:wrap="none" w:vAnchor="page" w:hAnchor="margin" w:x="6856" w:y="12139"/>
        <w:rPr>
          <w:rStyle w:val="C21"/>
          <w:rtl w:val="0"/>
        </w:rPr>
      </w:pPr>
      <w:r>
        <w:rPr>
          <w:rStyle w:val="C21"/>
          <w:rtl w:val="0"/>
        </w:rPr>
        <w:t>Praktické předvedení a ústní ověření</w:t>
      </w:r>
    </w:p>
    <w:p>
      <w:pPr>
        <w:pStyle w:val="P16"/>
        <w:framePr w:w="6710" w:h="607" w:hRule="exact" w:wrap="none" w:vAnchor="page" w:hAnchor="margin" w:x="45" w:y="12914"/>
        <w:rPr>
          <w:rStyle w:val="C3"/>
          <w:rtl w:val="0"/>
        </w:rPr>
      </w:pPr>
    </w:p>
    <w:p>
      <w:pPr>
        <w:pStyle w:val="P17"/>
        <w:framePr w:w="6658" w:h="480" w:hRule="exact" w:wrap="none" w:vAnchor="page" w:hAnchor="margin" w:x="71" w:y="12970"/>
        <w:rPr>
          <w:rStyle w:val="C13"/>
          <w:rtl w:val="0"/>
        </w:rPr>
      </w:pPr>
      <w:r>
        <w:rPr>
          <w:rStyle w:val="C13"/>
          <w:rtl w:val="0"/>
        </w:rPr>
        <w:t>h) Stanovit klíčové faktory ovlivňující kvalitu finálního produktu výroby papíru, odebrat vzorek pro kontrolu jakosti v laboratoři</w:t>
      </w:r>
    </w:p>
    <w:p>
      <w:pPr>
        <w:pStyle w:val="P30"/>
        <w:framePr w:w="3921" w:h="607" w:hRule="exact" w:wrap="none" w:vAnchor="page" w:hAnchor="margin" w:x="6800" w:y="12914"/>
        <w:rPr>
          <w:rStyle w:val="C3"/>
          <w:rtl w:val="0"/>
        </w:rPr>
      </w:pPr>
    </w:p>
    <w:p>
      <w:pPr>
        <w:pStyle w:val="P31"/>
        <w:framePr w:w="3839" w:h="480" w:hRule="exact" w:wrap="none" w:vAnchor="page" w:hAnchor="margin" w:x="6856" w:y="12970"/>
        <w:rPr>
          <w:rStyle w:val="C22"/>
          <w:rtl w:val="0"/>
        </w:rPr>
      </w:pPr>
      <w:r>
        <w:rPr>
          <w:rStyle w:val="C22"/>
          <w:rtl w:val="0"/>
        </w:rPr>
        <w:t>Praktické předvedení</w:t>
      </w:r>
    </w:p>
    <w:p>
      <w:pPr>
        <w:pStyle w:val="P32"/>
        <w:framePr w:w="10710" w:h="248" w:hRule="exact" w:wrap="none" w:vAnchor="page" w:hAnchor="margin" w:x="28" w:y="136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Papírenský přípravář / papírenská přípravářka, 28.7.2026 10:38:41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Přejímka, příprava a manipulace se surovinami, polotovary a chemickými látkami používanými v papírenské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Rozpoznat základní suroviny, polotovary a chemické látky používané v papírenské výrobě a vysvětlit jejich použití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Popsat zařízení a úkony související s přejímkou a manipulací se surovinami, polotovary a chemickými látkami používanými v papírenské výrobě</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Předvést a vysvětlit úkony související s přípravou surovin, polotovarů a chemických látek pro jejich použití v papírenské výrobě</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Vysvětlit bezpečnostní specifika nakládání s nebezpečnými chemickými látkami, způsob ochrany zdraví při práci a poskytování první pomoci při zásahu chemickou látkou</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340" w:hRule="exact" w:wrap="none" w:vAnchor="page" w:hAnchor="margin" w:x="28" w:y="6602"/>
        <w:rPr>
          <w:rStyle w:val="C18"/>
          <w:rtl w:val="0"/>
        </w:rPr>
      </w:pPr>
      <w:r>
        <w:rPr>
          <w:rStyle w:val="C18"/>
          <w:rtl w:val="0"/>
        </w:rPr>
        <w:t>Obsluha rozvlákňovacích zařízení v papírenské výrobě</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607" w:hRule="exact" w:wrap="none" w:vAnchor="page" w:hAnchor="margin" w:x="45" w:y="7417"/>
        <w:rPr>
          <w:rStyle w:val="C3"/>
          <w:rtl w:val="0"/>
        </w:rPr>
      </w:pPr>
    </w:p>
    <w:p>
      <w:pPr>
        <w:pStyle w:val="P13"/>
        <w:framePr w:w="6658" w:h="480" w:hRule="exact" w:wrap="none" w:vAnchor="page" w:hAnchor="margin" w:x="71" w:y="7473"/>
        <w:rPr>
          <w:rStyle w:val="C11"/>
          <w:rtl w:val="0"/>
        </w:rPr>
      </w:pPr>
      <w:r>
        <w:rPr>
          <w:rStyle w:val="C11"/>
          <w:rtl w:val="0"/>
        </w:rPr>
        <w:t>a) Vysvětlit princip rozvlákňování surovin v papírenské výrobě (buničina, papír pro recyklaci, výmět ze stroje)</w:t>
      </w:r>
    </w:p>
    <w:p>
      <w:pPr>
        <w:pStyle w:val="P28"/>
        <w:framePr w:w="3921" w:h="607" w:hRule="exact" w:wrap="none" w:vAnchor="page" w:hAnchor="margin" w:x="6800" w:y="7417"/>
        <w:rPr>
          <w:rStyle w:val="C3"/>
          <w:rtl w:val="0"/>
        </w:rPr>
      </w:pPr>
    </w:p>
    <w:p>
      <w:pPr>
        <w:pStyle w:val="P29"/>
        <w:framePr w:w="3839" w:h="480" w:hRule="exact" w:wrap="none" w:vAnchor="page" w:hAnchor="margin" w:x="6856" w:y="7473"/>
        <w:rPr>
          <w:rStyle w:val="C21"/>
          <w:rtl w:val="0"/>
        </w:rPr>
      </w:pPr>
      <w:r>
        <w:rPr>
          <w:rStyle w:val="C21"/>
          <w:rtl w:val="0"/>
        </w:rPr>
        <w:t>Ústní ověření</w:t>
      </w:r>
    </w:p>
    <w:p>
      <w:pPr>
        <w:pStyle w:val="P16"/>
        <w:framePr w:w="6710" w:h="376" w:hRule="exact" w:wrap="none" w:vAnchor="page" w:hAnchor="margin" w:x="45" w:y="8024"/>
        <w:rPr>
          <w:rStyle w:val="C3"/>
          <w:rtl w:val="0"/>
        </w:rPr>
      </w:pPr>
    </w:p>
    <w:p>
      <w:pPr>
        <w:pStyle w:val="P17"/>
        <w:framePr w:w="6658" w:h="249" w:hRule="exact" w:wrap="none" w:vAnchor="page" w:hAnchor="margin" w:x="71" w:y="8080"/>
        <w:rPr>
          <w:rStyle w:val="C13"/>
          <w:rtl w:val="0"/>
        </w:rPr>
      </w:pPr>
      <w:r>
        <w:rPr>
          <w:rStyle w:val="C13"/>
          <w:rtl w:val="0"/>
        </w:rPr>
        <w:t>b) Popsat funkci rozvlákňovacích zařízení a jejich základních komponentů</w:t>
      </w:r>
    </w:p>
    <w:p>
      <w:pPr>
        <w:pStyle w:val="P30"/>
        <w:framePr w:w="3921" w:h="376" w:hRule="exact" w:wrap="none" w:vAnchor="page" w:hAnchor="margin" w:x="6800" w:y="8024"/>
        <w:rPr>
          <w:rStyle w:val="C3"/>
          <w:rtl w:val="0"/>
        </w:rPr>
      </w:pPr>
    </w:p>
    <w:p>
      <w:pPr>
        <w:pStyle w:val="P31"/>
        <w:framePr w:w="3839" w:h="249" w:hRule="exact" w:wrap="none" w:vAnchor="page" w:hAnchor="margin" w:x="6856" w:y="8080"/>
        <w:rPr>
          <w:rStyle w:val="C22"/>
          <w:rtl w:val="0"/>
        </w:rPr>
      </w:pPr>
      <w:r>
        <w:rPr>
          <w:rStyle w:val="C22"/>
          <w:rtl w:val="0"/>
        </w:rPr>
        <w:t>Ústní ověření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c) Provést potřebné úkony při najíždění, odstavování a obsluze konkrétního rozvlákňovacího zařízení</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Praktické předvedení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340" w:hRule="exact" w:wrap="none" w:vAnchor="page" w:hAnchor="margin" w:x="28" w:y="9556"/>
        <w:rPr>
          <w:rStyle w:val="C18"/>
          <w:rtl w:val="0"/>
        </w:rPr>
      </w:pPr>
      <w:r>
        <w:rPr>
          <w:rStyle w:val="C18"/>
          <w:rtl w:val="0"/>
        </w:rPr>
        <w:t>Mletí a barvení papíroviny na mlecích linkách v papírenské výrobě</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376" w:hRule="exact" w:wrap="none" w:vAnchor="page" w:hAnchor="margin" w:x="45" w:y="10372"/>
        <w:rPr>
          <w:rStyle w:val="C3"/>
          <w:rtl w:val="0"/>
        </w:rPr>
      </w:pPr>
    </w:p>
    <w:p>
      <w:pPr>
        <w:pStyle w:val="P13"/>
        <w:framePr w:w="6658" w:h="249" w:hRule="exact" w:wrap="none" w:vAnchor="page" w:hAnchor="margin" w:x="71" w:y="10428"/>
        <w:rPr>
          <w:rStyle w:val="C11"/>
          <w:rtl w:val="0"/>
        </w:rPr>
      </w:pPr>
      <w:r>
        <w:rPr>
          <w:rStyle w:val="C11"/>
          <w:rtl w:val="0"/>
        </w:rPr>
        <w:t>a) Vysvětlit princip mletí a barvení papíroviny</w:t>
      </w:r>
    </w:p>
    <w:p>
      <w:pPr>
        <w:pStyle w:val="P28"/>
        <w:framePr w:w="3921" w:h="376" w:hRule="exact" w:wrap="none" w:vAnchor="page" w:hAnchor="margin" w:x="6800" w:y="10372"/>
        <w:rPr>
          <w:rStyle w:val="C3"/>
          <w:rtl w:val="0"/>
        </w:rPr>
      </w:pPr>
    </w:p>
    <w:p>
      <w:pPr>
        <w:pStyle w:val="P29"/>
        <w:framePr w:w="3839" w:h="249" w:hRule="exact" w:wrap="none" w:vAnchor="page" w:hAnchor="margin" w:x="6856" w:y="10428"/>
        <w:rPr>
          <w:rStyle w:val="C21"/>
          <w:rtl w:val="0"/>
        </w:rPr>
      </w:pPr>
      <w:r>
        <w:rPr>
          <w:rStyle w:val="C21"/>
          <w:rtl w:val="0"/>
        </w:rPr>
        <w:t>Ústní ověření</w:t>
      </w:r>
    </w:p>
    <w:p>
      <w:pPr>
        <w:pStyle w:val="P16"/>
        <w:framePr w:w="6710" w:h="607" w:hRule="exact" w:wrap="none" w:vAnchor="page" w:hAnchor="margin" w:x="45" w:y="10748"/>
        <w:rPr>
          <w:rStyle w:val="C3"/>
          <w:rtl w:val="0"/>
        </w:rPr>
      </w:pPr>
    </w:p>
    <w:p>
      <w:pPr>
        <w:pStyle w:val="P17"/>
        <w:framePr w:w="6658" w:h="480" w:hRule="exact" w:wrap="none" w:vAnchor="page" w:hAnchor="margin" w:x="71" w:y="10804"/>
        <w:rPr>
          <w:rStyle w:val="C13"/>
          <w:rtl w:val="0"/>
        </w:rPr>
      </w:pPr>
      <w:r>
        <w:rPr>
          <w:rStyle w:val="C13"/>
          <w:rtl w:val="0"/>
        </w:rPr>
        <w:t>b) Popsat funkci mlecích zařízení a jejich základních komponentů včetně dálkového řízení</w:t>
      </w:r>
    </w:p>
    <w:p>
      <w:pPr>
        <w:pStyle w:val="P30"/>
        <w:framePr w:w="3921" w:h="607" w:hRule="exact" w:wrap="none" w:vAnchor="page" w:hAnchor="margin" w:x="6800" w:y="10748"/>
        <w:rPr>
          <w:rStyle w:val="C3"/>
          <w:rtl w:val="0"/>
        </w:rPr>
      </w:pPr>
    </w:p>
    <w:p>
      <w:pPr>
        <w:pStyle w:val="P31"/>
        <w:framePr w:w="3839" w:h="480" w:hRule="exact" w:wrap="none" w:vAnchor="page" w:hAnchor="margin" w:x="6856" w:y="10804"/>
        <w:rPr>
          <w:rStyle w:val="C22"/>
          <w:rtl w:val="0"/>
        </w:rPr>
      </w:pPr>
      <w:r>
        <w:rPr>
          <w:rStyle w:val="C22"/>
          <w:rtl w:val="0"/>
        </w:rPr>
        <w:t>Ústní ověření</w:t>
      </w:r>
    </w:p>
    <w:p>
      <w:pPr>
        <w:pStyle w:val="P12"/>
        <w:framePr w:w="6710" w:h="376" w:hRule="exact" w:wrap="none" w:vAnchor="page" w:hAnchor="margin" w:x="45" w:y="11355"/>
        <w:rPr>
          <w:rStyle w:val="C3"/>
          <w:rtl w:val="0"/>
        </w:rPr>
      </w:pPr>
    </w:p>
    <w:p>
      <w:pPr>
        <w:pStyle w:val="P13"/>
        <w:framePr w:w="6658" w:h="249" w:hRule="exact" w:wrap="none" w:vAnchor="page" w:hAnchor="margin" w:x="71" w:y="11411"/>
        <w:rPr>
          <w:rStyle w:val="C11"/>
          <w:rtl w:val="0"/>
        </w:rPr>
      </w:pPr>
      <w:r>
        <w:rPr>
          <w:rStyle w:val="C11"/>
          <w:rtl w:val="0"/>
        </w:rPr>
        <w:t>c) Vysvětlit rozsah mletí suroviny a jeho vliv na finální produkt</w:t>
      </w:r>
    </w:p>
    <w:p>
      <w:pPr>
        <w:pStyle w:val="P28"/>
        <w:framePr w:w="3921" w:h="376" w:hRule="exact" w:wrap="none" w:vAnchor="page" w:hAnchor="margin" w:x="6800" w:y="11355"/>
        <w:rPr>
          <w:rStyle w:val="C3"/>
          <w:rtl w:val="0"/>
        </w:rPr>
      </w:pPr>
    </w:p>
    <w:p>
      <w:pPr>
        <w:pStyle w:val="P29"/>
        <w:framePr w:w="3839" w:h="249" w:hRule="exact" w:wrap="none" w:vAnchor="page" w:hAnchor="margin" w:x="6856" w:y="11411"/>
        <w:rPr>
          <w:rStyle w:val="C21"/>
          <w:rtl w:val="0"/>
        </w:rPr>
      </w:pPr>
      <w:r>
        <w:rPr>
          <w:rStyle w:val="C21"/>
          <w:rtl w:val="0"/>
        </w:rPr>
        <w:t>Ústní ověření</w:t>
      </w:r>
    </w:p>
    <w:p>
      <w:pPr>
        <w:pStyle w:val="P16"/>
        <w:framePr w:w="6710" w:h="607" w:hRule="exact" w:wrap="none" w:vAnchor="page" w:hAnchor="margin" w:x="45" w:y="11731"/>
        <w:rPr>
          <w:rStyle w:val="C3"/>
          <w:rtl w:val="0"/>
        </w:rPr>
      </w:pPr>
    </w:p>
    <w:p>
      <w:pPr>
        <w:pStyle w:val="P17"/>
        <w:framePr w:w="6658" w:h="480" w:hRule="exact" w:wrap="none" w:vAnchor="page" w:hAnchor="margin" w:x="71" w:y="11787"/>
        <w:rPr>
          <w:rStyle w:val="C13"/>
          <w:rtl w:val="0"/>
        </w:rPr>
      </w:pPr>
      <w:r>
        <w:rPr>
          <w:rStyle w:val="C13"/>
          <w:rtl w:val="0"/>
        </w:rPr>
        <w:t>d) Provést potřebné úkony při najíždění, odstavování a obsluze mlecího zařízení</w:t>
      </w:r>
    </w:p>
    <w:p>
      <w:pPr>
        <w:pStyle w:val="P30"/>
        <w:framePr w:w="3921" w:h="607" w:hRule="exact" w:wrap="none" w:vAnchor="page" w:hAnchor="margin" w:x="6800" w:y="11731"/>
        <w:rPr>
          <w:rStyle w:val="C3"/>
          <w:rtl w:val="0"/>
        </w:rPr>
      </w:pPr>
    </w:p>
    <w:p>
      <w:pPr>
        <w:pStyle w:val="P31"/>
        <w:framePr w:w="3839" w:h="480" w:hRule="exact" w:wrap="none" w:vAnchor="page" w:hAnchor="margin" w:x="6856" w:y="11787"/>
        <w:rPr>
          <w:rStyle w:val="C22"/>
          <w:rtl w:val="0"/>
        </w:rPr>
      </w:pPr>
      <w:r>
        <w:rPr>
          <w:rStyle w:val="C22"/>
          <w:rtl w:val="0"/>
        </w:rPr>
        <w:t>Praktické předvedení</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Papírenský přípravář / papírenská přípravářka, 28.7.2026 10:38:41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Dávkování surovin a mísení směsí pro výrobu papírů, kartonů a lepenek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principy dávkování surovin (vlákna, chemikálie) a mísení směsí včetně dálkového 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účinek jednotlivých chemikálií při výrobě papíru, kartonů a lepenek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dálkové řízení dávkování surovin a mísení směsí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potřebné úkony při dávkování surovin a mísení směsí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Čištění, ošetřování a údržba zařízení v rámci přípravy látky před papírenským strojem</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čištění, údržbu a ošetřování strojního zařízení v rámci přípravy papíroviny před papírenským strojem</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a dodržovat zásady bezpečnosti a ochrany zdraví při práci</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c) Zvolit vhodné nástroje a technické pomůcky pro čištění, údržbu a ošetřování zařízení a předvést základní úkony při jejich použití v papírenské výrobě</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Praktické předvedení</w:t>
      </w:r>
    </w:p>
    <w:p>
      <w:pPr>
        <w:pStyle w:val="P32"/>
        <w:framePr w:w="10710" w:h="248" w:hRule="exact" w:wrap="none" w:vAnchor="page" w:hAnchor="margin" w:x="28" w:y="8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Papírenský přípravář / papírenská přípravářka, 28.7.2026 10:38:41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https://www.nsp.cz/jednotka-prace/papirensky-pripravar#zdravotni-zpusobilost).</w:t>
      </w:r>
    </w:p>
    <w:p>
      <w:pPr>
        <w:keepNext w:val="0"/>
        <w:keepLines w:val="0"/>
        <w:framePr w:w="10766" w:h="3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doporučuje zaměřit na:</w:t>
      </w:r>
    </w:p>
    <w:p>
      <w:pPr>
        <w:keepNext w:val="0"/>
        <w:keepLines w:val="1"/>
        <w:framePr w:w="10766" w:h="3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•Práci s výrobně-technickou dokumentací</w:t>
      </w:r>
    </w:p>
    <w:p>
      <w:pPr>
        <w:keepNext w:val="0"/>
        <w:keepLines w:val="1"/>
        <w:framePr w:w="10766" w:h="3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postupy </w:t>
      </w:r>
    </w:p>
    <w:p>
      <w:pPr>
        <w:keepNext w:val="0"/>
        <w:keepLines w:val="1"/>
        <w:framePr w:w="10766" w:h="3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•Faktory ovlivňující kvalitu výrobku</w:t>
      </w:r>
    </w:p>
    <w:p>
      <w:pPr>
        <w:keepNext w:val="0"/>
        <w:keepLines w:val="1"/>
        <w:framePr w:w="10766" w:h="3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zásad BOZP</w:t>
      </w:r>
    </w:p>
    <w:p>
      <w:pPr>
        <w:pStyle w:val="P33"/>
        <w:framePr w:w="10766" w:h="1837" w:hRule="exact" w:wrap="none" w:vAnchor="page" w:hAnchor="margin" w:x="0" w:y="6493"/>
        <w:rPr>
          <w:rStyle w:val="C3"/>
          <w:rtl w:val="0"/>
        </w:rPr>
      </w:pPr>
    </w:p>
    <w:p>
      <w:pPr>
        <w:pStyle w:val="P35"/>
        <w:framePr w:w="10710" w:h="340" w:hRule="exact" w:wrap="none" w:vAnchor="page" w:hAnchor="margin" w:x="28" w:y="6493"/>
        <w:rPr>
          <w:rStyle w:val="C25"/>
          <w:rtl w:val="0"/>
        </w:rPr>
      </w:pPr>
      <w:r>
        <w:rPr>
          <w:rStyle w:val="C25"/>
          <w:rtl w:val="0"/>
        </w:rPr>
        <w:t>Výsledné hodnocení</w:t>
      </w:r>
    </w:p>
    <w:p>
      <w:pPr>
        <w:keepNext w:val="0"/>
        <w:keepLines w:val="0"/>
        <w:framePr w:w="10766" w:h="1497" w:hRule="exact" w:wrap="none" w:vAnchor="page" w:hAnchor="margin" w:x="0" w:y="6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8557"/>
        <w:rPr>
          <w:rStyle w:val="C3"/>
          <w:rtl w:val="0"/>
        </w:rPr>
      </w:pPr>
    </w:p>
    <w:p>
      <w:pPr>
        <w:pStyle w:val="P35"/>
        <w:framePr w:w="10710" w:h="340" w:hRule="exact" w:wrap="none" w:vAnchor="page" w:hAnchor="margin" w:x="28" w:y="8557"/>
        <w:rPr>
          <w:rStyle w:val="C25"/>
          <w:rtl w:val="0"/>
        </w:rPr>
      </w:pPr>
      <w:r>
        <w:rPr>
          <w:rStyle w:val="C25"/>
          <w:rtl w:val="0"/>
        </w:rPr>
        <w:t>Počet zkoušejících</w:t>
      </w:r>
    </w:p>
    <w:p>
      <w:pPr>
        <w:keepNext w:val="0"/>
        <w:keepLines w:val="0"/>
        <w:framePr w:w="10766" w:h="1507" w:hRule="exact" w:wrap="none" w:vAnchor="page" w:hAnchor="margin" w:x="0" w:y="8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8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Papírenský přípravář / papírenská přípravářka, 28.7.2026 10:38:41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strojírenství nebo chemii a alespoň 5 let odborné praxe v oblasti výroby a zpracování papíru. </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strojírenství nebo chemii a střední vzdělání s maturitní zkouškou a alespoň 5 let odborné praxe v oblasti výroby a zpracování papíru, nebo ve funkci učitele praktického vyučování nebo odborného výcviku v oblasti výroby a zpracování papíru. </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strojírenství nebo chemii a alespoň 5 let odborné praxe v oblasti výroby a zpracování papíru nebo ve funkci učitele praktického vyučování nebo odborného výcviku v oblasti výroby a zpracování papíru. </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chemie a alespoň 5 let odborné praxe v oblasti výroby a zpracování papíru nebo ve funkci učitele praktického vyučování nebo odborného výcviku v oblasti výroby a zpracování papíru.</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a alespoň 5 let odborné praxe v oblasti výroby a zpracování papíru nebo ve funkci učitele odborných předmětů nebo učitele praktického vyučování nebo odborného výcviku v oblasti výroby a zpracování papíru.</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28-052-M Papírenský přípravář / papírenská přípravářka a střední vzdělání s maturitní zkouškou a alespoň 5 let odborné praxe v oblasti výroby a zpracování papíru.</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Papírenský přípravář / papírenská přípravářka, 28.7.2026 10:38:41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standardu je třeba mít k dispozici:</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výroby a zpracování papíru</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vybavenou pro měření požadovaných parametrů papíru</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Výrobně-technickou dokumentaci (včetně schémat jednotlivých zařízení)</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Výkresovou dokumentaci a fotodokumentaci strojního zařízení </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papíru (vyrobených různou technologií, kartonů a lepenek</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pomůcky pro čištění, údržbu a ošetřování zařízení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prostorově a konstukčně uspořádána a vybavena tak, aby pracovní podmínky pro vykonání zkoušky z hlediska BOZP odpovídaly bezpečnostním požadavkům a hygienickým limitům na pracovní prostředí a pracoviště.</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271"/>
        <w:rPr>
          <w:rStyle w:val="C3"/>
          <w:rtl w:val="0"/>
        </w:rPr>
      </w:pPr>
    </w:p>
    <w:p>
      <w:pPr>
        <w:pStyle w:val="P35"/>
        <w:framePr w:w="10710" w:h="340" w:hRule="exact" w:wrap="none" w:vAnchor="page" w:hAnchor="margin" w:x="28" w:y="7271"/>
        <w:rPr>
          <w:rStyle w:val="C25"/>
          <w:rtl w:val="0"/>
        </w:rPr>
      </w:pPr>
      <w:r>
        <w:rPr>
          <w:rStyle w:val="C25"/>
          <w:rtl w:val="0"/>
        </w:rPr>
        <w:t>Doba přípravy na zkoušku</w:t>
      </w:r>
    </w:p>
    <w:p>
      <w:pPr>
        <w:keepNext w:val="0"/>
        <w:keepLines w:val="0"/>
        <w:framePr w:w="10766" w:h="80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8644"/>
        <w:rPr>
          <w:rStyle w:val="C3"/>
          <w:rtl w:val="0"/>
        </w:rPr>
      </w:pPr>
    </w:p>
    <w:p>
      <w:pPr>
        <w:pStyle w:val="P35"/>
        <w:framePr w:w="10710" w:h="340" w:hRule="exact" w:wrap="none" w:vAnchor="page" w:hAnchor="margin" w:x="28" w:y="8644"/>
        <w:rPr>
          <w:rStyle w:val="C25"/>
          <w:rtl w:val="0"/>
        </w:rPr>
      </w:pPr>
      <w:r>
        <w:rPr>
          <w:rStyle w:val="C25"/>
          <w:rtl w:val="0"/>
        </w:rPr>
        <w:t>Doba pro vykonání zkoušky</w:t>
      </w:r>
    </w:p>
    <w:p>
      <w:pPr>
        <w:keepNext w:val="0"/>
        <w:keepLines w:val="0"/>
        <w:framePr w:w="10766" w:h="806" w:hRule="exact" w:wrap="none" w:vAnchor="page" w:hAnchor="margin" w:x="0" w:y="8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Papírenský přípravář / papírenská přípravářka, 28.7.2026 10:38:41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Mondi Štětí,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obalové techniky a Střední škola, Štětí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Papírenský přípravář / papírenská přípravářka, 28.7.2026 10:38:41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C2779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E04E32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A5EB493"/>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