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EA3D" Type="http://schemas.openxmlformats.org/officeDocument/2006/relationships/officeDocument" Target="/word/document.xml" /><Relationship Id="coreR221EA3D" Type="http://schemas.openxmlformats.org/package/2006/relationships/metadata/core-properties" Target="/docProps/core.xml" /><Relationship Id="customR221EA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10.10.2026 15:41:41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Vitková Pavlína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10.10.2026 15:41:41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