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972460" Type="http://schemas.openxmlformats.org/officeDocument/2006/relationships/officeDocument" Target="/word/document.xml" /><Relationship Id="coreR61972460" Type="http://schemas.openxmlformats.org/package/2006/relationships/metadata/core-properties" Target="/docProps/core.xml" /><Relationship Id="customR619724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aranžér (kód: 69-055-M)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symbolice smutečního aranžmá</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základních estetických zákonitostí a stylů smuteční floristiky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návrhů smutečního aranžmá</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smutečních dekorací, věnců, kytic a smuteční výsadby v nádobách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rakve a zdobení uren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Aranžování prostorů a věcí pro pohřební nebo vzpomínkové obřady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Skladování rostlinného materiálu včetně prodloužení trvanlivosti živých květin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symbolice smutečního aranžmá</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symboliku barev, rostlinného materiálu, čísel a neflorálních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Objasnit vliv věku, osobnosti zemřelého a jeho poslední vůle na smuteční aranžmá</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vliv konkrétního typu rakve, urny, prostoru pro obřad, hrobu, průběhu obřadu, pietního aktu či ročního období na smuteční aranžmá</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vliv náboženství a lidových obyčejů na smuteční aranžmá</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Uplatňování základních estetických zákonitostí a stylů smuteční floristiky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Vyjmenovat základní tvary a proporce smutečních dekorací, jejich vnitřní uspořádání a barevnost</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Popsat základní sortiment řezaných a sušených rostlin a používaný technický a dekorační materiál</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Vyjmenovat formy a styly smutečních dekorací a popsat účel jejich použití</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Popsat techniku zhotovení smutečních dekorací a požadavky na jakost použitého rostlinného materiálu</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Ústní ověření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Tvorba návrhů smutečního aranžmá</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Popsat nejčastější požadavky pozůstalých na smuteční výzdobu</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Uvést vhodnost a rizika výběru určitého prostředí (např. vliv přírodních podmínek)</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Nakreslit a popsat návrh aranžmá uzavřené rakve a katafalku v obřadní síni</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376" w:hRule="exact" w:wrap="none" w:vAnchor="page" w:hAnchor="margin" w:x="45" w:y="12240"/>
        <w:rPr>
          <w:rStyle w:val="C3"/>
          <w:rtl w:val="0"/>
        </w:rPr>
      </w:pPr>
    </w:p>
    <w:p>
      <w:pPr>
        <w:pStyle w:val="P17"/>
        <w:framePr w:w="6658" w:h="249" w:hRule="exact" w:wrap="none" w:vAnchor="page" w:hAnchor="margin" w:x="71" w:y="12296"/>
        <w:rPr>
          <w:rStyle w:val="C13"/>
          <w:rtl w:val="0"/>
        </w:rPr>
      </w:pPr>
      <w:r>
        <w:rPr>
          <w:rStyle w:val="C13"/>
          <w:rtl w:val="0"/>
        </w:rPr>
        <w:t>d) Nakreslit a popsat návrh výsadby hrobu, včetně dřevin a zdůvodnit jej</w:t>
      </w:r>
    </w:p>
    <w:p>
      <w:pPr>
        <w:pStyle w:val="P30"/>
        <w:framePr w:w="3921" w:h="376" w:hRule="exact" w:wrap="none" w:vAnchor="page" w:hAnchor="margin" w:x="6800" w:y="12240"/>
        <w:rPr>
          <w:rStyle w:val="C3"/>
          <w:rtl w:val="0"/>
        </w:rPr>
      </w:pPr>
    </w:p>
    <w:p>
      <w:pPr>
        <w:pStyle w:val="P31"/>
        <w:framePr w:w="3839" w:h="249" w:hRule="exact" w:wrap="none" w:vAnchor="page" w:hAnchor="margin" w:x="6856" w:y="12296"/>
        <w:rPr>
          <w:rStyle w:val="C22"/>
          <w:rtl w:val="0"/>
        </w:rPr>
      </w:pPr>
      <w:r>
        <w:rPr>
          <w:rStyle w:val="C22"/>
          <w:rtl w:val="0"/>
        </w:rPr>
        <w:t>Praktické předvedení a ústní ověření</w:t>
      </w:r>
    </w:p>
    <w:p>
      <w:pPr>
        <w:pStyle w:val="P32"/>
        <w:framePr w:w="10710" w:h="248" w:hRule="exact" w:wrap="none" w:vAnchor="page" w:hAnchor="margin" w:x="28" w:y="127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smutečních dekorací, věnců, kytic a smuteční výsadby v nádobách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smuteční věnec ke smutečnímu obřadu nebo samostatnému položení na hrob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girlandu, feston nebo věneček tradiční floristickou technikou a připevnit ji na rakev nebo urnu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smuteční vypichované aranžmá z řezaných květin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vypichovanou kytici na položení z řezaných květin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vhodně dekorovaný latinský kříž lepením pro dušičkovou floristiku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Zhotovit květinové srdce, polštář nebo kouli plynule klenutého profilu jako smuteční dar</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jednostrannou volně vázanou kytici na položení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Zhotovit sezónní smuteční výsadbu z více druhů rostlinného materiálu v nádobě (event. v nádobách) v exteriéru</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Aranžování rakve a zdobení uren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a) Zhotovit symetrickou květinovou ozdobu formálně lineárního stylu na zavřenou rakev dle osobnosti zemřelého, umístit ozdobenou rakev v prostoru a zdůvodit kompozici aranžmá</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 a ústní ověření</w:t>
      </w:r>
    </w:p>
    <w:p>
      <w:pPr>
        <w:pStyle w:val="P16"/>
        <w:framePr w:w="6710" w:h="831" w:hRule="exact" w:wrap="none" w:vAnchor="page" w:hAnchor="margin" w:x="45" w:y="9098"/>
        <w:rPr>
          <w:rStyle w:val="C3"/>
          <w:rtl w:val="0"/>
        </w:rPr>
      </w:pPr>
    </w:p>
    <w:p>
      <w:pPr>
        <w:pStyle w:val="P17"/>
        <w:framePr w:w="6658" w:h="704" w:hRule="exact" w:wrap="none" w:vAnchor="page" w:hAnchor="margin" w:x="71" w:y="9154"/>
        <w:rPr>
          <w:rStyle w:val="C13"/>
          <w:rtl w:val="0"/>
        </w:rPr>
      </w:pPr>
      <w:r>
        <w:rPr>
          <w:rStyle w:val="C13"/>
          <w:rtl w:val="0"/>
        </w:rPr>
        <w:t>b) Zhotovit asymetrickou květinovou ozdobu dekorativního stylu do otevřené rakve určené pro výstav s tělem zemřelého, umístit ozdobenou rakev v prostoru a zdůvodnit kompozici aranžmá</w:t>
      </w:r>
    </w:p>
    <w:p>
      <w:pPr>
        <w:pStyle w:val="P30"/>
        <w:framePr w:w="3921" w:h="831" w:hRule="exact" w:wrap="none" w:vAnchor="page" w:hAnchor="margin" w:x="6800" w:y="9098"/>
        <w:rPr>
          <w:rStyle w:val="C3"/>
          <w:rtl w:val="0"/>
        </w:rPr>
      </w:pPr>
    </w:p>
    <w:p>
      <w:pPr>
        <w:pStyle w:val="P31"/>
        <w:framePr w:w="3839" w:h="704"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c) Zhotovit asymetrickou ozdobu vegetativního stylu na urnu, umístit ji v prostoru a zdůvodnit kompozici aranžmá</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Aranžování prostorů a věcí pro pohřební nebo vzpomínkové obřady</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Zhotovit aranžmá příslušného prostoru ze smutečních dekorací</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276"/>
        <w:rPr>
          <w:rStyle w:val="C3"/>
          <w:rtl w:val="0"/>
        </w:rPr>
      </w:pPr>
    </w:p>
    <w:p>
      <w:pPr>
        <w:pStyle w:val="P17"/>
        <w:framePr w:w="6658" w:h="249" w:hRule="exact" w:wrap="none" w:vAnchor="page" w:hAnchor="margin" w:x="71" w:y="12332"/>
        <w:rPr>
          <w:rStyle w:val="C13"/>
          <w:rtl w:val="0"/>
        </w:rPr>
      </w:pPr>
      <w:r>
        <w:rPr>
          <w:rStyle w:val="C13"/>
          <w:rtl w:val="0"/>
        </w:rPr>
        <w:t>b) Zhotovit aranžmá auta k obřadnímu převozu zemřelého</w:t>
      </w:r>
    </w:p>
    <w:p>
      <w:pPr>
        <w:pStyle w:val="P30"/>
        <w:framePr w:w="3921" w:h="376" w:hRule="exact" w:wrap="none" w:vAnchor="page" w:hAnchor="margin" w:x="6800" w:y="12276"/>
        <w:rPr>
          <w:rStyle w:val="C3"/>
          <w:rtl w:val="0"/>
        </w:rPr>
      </w:pPr>
    </w:p>
    <w:p>
      <w:pPr>
        <w:pStyle w:val="P31"/>
        <w:framePr w:w="3839" w:h="249" w:hRule="exact" w:wrap="none" w:vAnchor="page" w:hAnchor="margin" w:x="6856" w:y="12332"/>
        <w:rPr>
          <w:rStyle w:val="C22"/>
          <w:rtl w:val="0"/>
        </w:rPr>
      </w:pPr>
      <w:r>
        <w:rPr>
          <w:rStyle w:val="C22"/>
          <w:rtl w:val="0"/>
        </w:rPr>
        <w:t>Praktické předvedení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Zhotovit aranžmá katafalku</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Zhotovit aranžmá výklenku kolumbária nebo památníku pro pietní akty</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w:t>
      </w:r>
    </w:p>
    <w:p>
      <w:pPr>
        <w:pStyle w:val="P32"/>
        <w:framePr w:w="10710" w:h="248" w:hRule="exact" w:wrap="none" w:vAnchor="page" w:hAnchor="margin" w:x="28" w:y="135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rostlinného materiálu včetně prodloužení trvanlivosti živých květin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skladování základních druhů řezaných květin a výrobků z nich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skladování sušených květin a dekoračního materiálu a výrobků z nich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hotové výrobky k přepravě a ke skladování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prodloužení trvanlivosti řezané květiny a hotového výrobku a popsat metody prodlužování trvanlivosti u ostatních druhů květin</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Ze zhotovených výrobků během zkoušky bude realizována kompetence Aranžování prostorů a věcí pro pohřební nebo vzpomínkové obřady.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průběhu zkoušky bude autorizovaná osoba přihlížet také k vhodné úpravě zevnějšku smutečního aranžéra.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nebo střední vzdělání s maturitní zkouškou a nejméně 5 let praxe v oborech smutečního aranžování, vazačských a floristických prací, z toho minimálně 1 rok v období posledních dvou let před podání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nejméně 5 let praxe v řídicích činnostech v oblasti aranžování, vazačských a floristických prací, z toho minimálně 1 rok v období posledních dvou let před podáním žádosti o autorizaci.</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nejméně 5 let praxe v řídicích činnostech v oblasti zahradnictví nebo pohřebnictví, z toho minimálně 1 rok v období posledních dvou let před podáním žádosti o autorizaci.</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703"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teoretické části zkoušky</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prostory (obřadní síň, kostel, opuštěný hrob, výklenek kolumbária,...), předměty (rakev, urna, katafalk, auto, ...) a vhodné floristické pracoviště umožňující realizaci praktické části zkoušky s dostatečným prostorem pro manipulaci s objemnými květinovými vazbami a odpovídajícím vybavením (ruční nářadí, pracovní stůl s policemi pro nářadí, nádoby, přívod vody, výlevka, klimatizovaná místnost apod.) a technologickými celky - sklad se sortimentem řezaných květin, výplňové a přízdobné zeleně, stálezeleného rostlinného materiálu (např. břečťan, cypřišek, jalovec, tis, chvojí), mobilní zeleně, pokryvných letniček, květinových doplňků, sušeného rostlinného materiálu (plody, květy, kůra apod.), pomocného materiálu a neflorálních doplňků k tvorbě smutečních květinových darů</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•Použitý materiál musí být kompostovatelný nebo jeho zbytky z ekologického hlediska nezávadné</w:t>
      </w:r>
    </w:p>
    <w:p>
      <w:pPr>
        <w:keepNext w:val="0"/>
        <w:keepLines w:val="1"/>
        <w:framePr w:w="10766" w:h="4363" w:hRule="exact" w:wrap="none" w:vAnchor="page" w:hAnchor="margin" w:x="0" w:y="1038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podmínek BOZP a požární ochrany</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63"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bude rozložena do více dnů.</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Vazbykvětin,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aranžér, 10.10.2026 17:36:18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0C5D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904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D0C0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