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CE0D38" Type="http://schemas.openxmlformats.org/officeDocument/2006/relationships/officeDocument" Target="/word/document.xml" /><Relationship Id="coreRDCE0D38" Type="http://schemas.openxmlformats.org/package/2006/relationships/metadata/core-properties" Target="/docProps/core.xml" /><Relationship Id="customRDCE0D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kontrolor jakosti (kód: 34-043-M)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plánů kontroly jakosti polygrafických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Vstupní kontrola surovin, materiálů, polotovarů a výrobků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Mezioperační kontrola surovin, materiálů, polotovarů a výrobků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Výstupní kontrola surovin, materiálů, polotovarů a výrobků v polygrafické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vyřizování reklamací v polygrafické výrobě (včetně zjišťování závad)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29.09.2017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jakosti, 27.10.2026 3:39:08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http://katalog.nsp.cz/karta_tp.aspx?id_jp=5241). 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nesmí trpět poruchami vidění (barvocitu), protože součástí jeho práce je i vizuální posuzování a porovnávání tisků.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tisku ofsetem podle aktuálně platných norem: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9000 Organizace práce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15930-3(X) Formát PDF – přejímka a zpracování tiskových dat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12646 Displeje a kontrolní nátisk na displeji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ISO 3664 Osvětlení pro vizuální posuzování barevnosti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 a předtisková příprava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PDF/X-ready Aplikace souborů ve formátu PDF v předtiskové přípravě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případně některé další normy jako ISO 15076 – správa barev a další aktualizované normy.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zejména teoretické způsobilosti uchazeče vykonávat kontrolu kvality polygrafických výrobků, mezioperační kontrolu technologických stupňů výrobního procesu a vstupní kontrolu kvality materiálů a podkladů pro polygrafickou výrobu ve smyslu PSO a poskytovat tak systematickým způsobem jednoznačné a jasné podklady pro optimalizaci technologických procesů a systémové řízení výroby polygrafického podniku. Prakticky jsou ověřovány schopnosti uchazeče správně posoudit vybraný vzorek tisku.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písemné části, ústní části a praktické části.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Nejdříve probíhá písemná část zkoušky. Při písemné zkoušce uchazeč vypracovává stručné odpovědi k jednotlivým otázkám zadaným podle kritérií hodnocení jednotlivých kompetencí. 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organizuje písemnou část zkoušky s ohledem na nutnost samostatné práce uchazeče.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Doba trvání písemné zkoušky je maximálně 4 hodiny.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smí uchazeč používat pouze psací potřeby a pomůcky stanovené autorizovanou osobou.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ukončení písemné zkoušky probíhá ústní zkouška a praktická zkouška. Při ústní zkoušce se zejména ověřují ta kritéria hodnocení, kde v písemné části zkoušky uchazeč neodpověděl jednoznačně nebo úplně nebo u kterých je žádoucí podrobnější vysvětlení.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splnění jednotlivých kritérií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splnění jednotlivých kritérií se provádí až po absolvování písemné zkoušky a ústního ověření daného kritéria nebo po absolvování praktického předvedení a ústního ověření daného kritéria. V případě, že uchazeč v písemné části zkoušky v určitém kritériu hodnocení neodpověděl jednoznačně, nebo kritérium hodnocení splnil jen částečně, a v ústní části zkoušky svoji písemnou odpověď správně doplnil nebo upravil, považuje se toto kritérium za splněné.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jakosti, 27.10.2026 3:39:08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PROTISK,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 - SPRINT SERVIS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Vacínek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jakosti, 27.10.2026 3:39:08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