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F0009" Type="http://schemas.openxmlformats.org/officeDocument/2006/relationships/officeDocument" Target="/word/document.xml" /><Relationship Id="coreR557F0009" Type="http://schemas.openxmlformats.org/package/2006/relationships/metadata/core-properties" Target="/docProps/core.xml" /><Relationship Id="customR557F00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pletař/košíkářka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pletař/košíkářka a pletařka, 29.4.2026 0:24:09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pletař/košíkářka a pletařka, 29.4.2026 0:24:09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pletař/košíkářka a pletařka, 29.4.2026 0:24:09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51C2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