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BEF106C" Type="http://schemas.openxmlformats.org/officeDocument/2006/relationships/officeDocument" Target="/word/document.xml" /><Relationship Id="coreR7BEF106C" Type="http://schemas.openxmlformats.org/package/2006/relationships/metadata/core-properties" Target="/docProps/core.xml" /><Relationship Id="customR7BEF106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Umělecký řezbář / umělecká řezbářka (kód: 82-002-H)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Umělecký řezbář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Umělecký řezbář / umělecká řezbářka, 29.10.2026 2:19:40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Umělecký truhlář a řezbář (kód: 82-51-H/02)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Umělecký řezbář / umělecká řezbářka (kód: 82-002-H)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Umělecký truhlář / umělecká truhlářka (kód: 82-001-H)</w:t>
      </w:r>
    </w:p>
    <w:p>
      <w:pPr>
        <w:pStyle w:val="P6"/>
        <w:framePr w:w="10710" w:h="113" w:hRule="exact" w:wrap="none" w:vAnchor="page" w:hAnchor="margin" w:x="28" w:y="4530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4644"/>
        <w:rPr>
          <w:rStyle w:val="C13"/>
          <w:rtl w:val="0"/>
        </w:rPr>
      </w:pPr>
      <w:r>
        <w:rPr>
          <w:rStyle w:val="C13"/>
          <w:rtl w:val="0"/>
        </w:rPr>
        <w:t>K maturitní zkoušce z oboru vzdělání Uměleckořemeslné zpracování dřeva (kód: 82-51-L/02)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523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236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5504"/>
        <w:rPr>
          <w:rStyle w:val="C13"/>
          <w:rtl w:val="0"/>
        </w:rPr>
      </w:pPr>
      <w:r>
        <w:rPr>
          <w:rStyle w:val="C13"/>
          <w:rtl w:val="0"/>
        </w:rPr>
        <w:t>Umělecký řezbář / umělecká řezbářka (kód: 82-002-H)</w:t>
      </w:r>
    </w:p>
    <w:p>
      <w:pPr>
        <w:pStyle w:val="P12"/>
        <w:framePr w:w="10256" w:h="248" w:hRule="exact" w:wrap="none" w:vAnchor="page" w:hAnchor="margin" w:x="482" w:y="5751"/>
        <w:rPr>
          <w:rStyle w:val="C13"/>
          <w:rtl w:val="0"/>
        </w:rPr>
      </w:pPr>
      <w:r>
        <w:rPr>
          <w:rStyle w:val="C13"/>
          <w:rtl w:val="0"/>
        </w:rPr>
        <w:t>Umělecký truhlář / umělecká truhlářka (kód: 82-001-H)</w:t>
      </w:r>
    </w:p>
    <w:p>
      <w:pPr>
        <w:pStyle w:val="P6"/>
        <w:framePr w:w="10710" w:h="113" w:hRule="exact" w:wrap="none" w:vAnchor="page" w:hAnchor="margin" w:x="28" w:y="5999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339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793"/>
        <w:rPr>
          <w:rStyle w:val="C16"/>
          <w:rtl w:val="0"/>
        </w:rPr>
      </w:pPr>
      <w:r>
        <w:rPr>
          <w:rStyle w:val="C16"/>
          <w:rtl w:val="0"/>
        </w:rPr>
        <w:t>Platnost od 7.4.2021 do neomezeně</w:t>
      </w:r>
    </w:p>
    <w:p>
      <w:pPr>
        <w:pStyle w:val="P12"/>
        <w:framePr w:w="10710" w:h="478" w:hRule="exact" w:wrap="none" w:vAnchor="page" w:hAnchor="margin" w:x="28" w:y="7041"/>
        <w:rPr>
          <w:rStyle w:val="C13"/>
          <w:rtl w:val="0"/>
        </w:rPr>
      </w:pPr>
      <w:r>
        <w:rPr>
          <w:rStyle w:val="C13"/>
          <w:rtl w:val="0"/>
        </w:rPr>
        <w:t>Úplnou profesní kvalifikaci Umělecký truhlář a řezbář (kód: 82-99-H/09)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63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633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7901"/>
        <w:rPr>
          <w:rStyle w:val="C13"/>
          <w:rtl w:val="0"/>
        </w:rPr>
      </w:pPr>
      <w:r>
        <w:rPr>
          <w:rStyle w:val="C13"/>
          <w:rtl w:val="0"/>
        </w:rPr>
        <w:t>Umělecký řezbář / umělecká řezbářka (kód: 82-002-H)</w:t>
      </w:r>
    </w:p>
    <w:p>
      <w:pPr>
        <w:pStyle w:val="P12"/>
        <w:framePr w:w="10256" w:h="248" w:hRule="exact" w:wrap="none" w:vAnchor="page" w:hAnchor="margin" w:x="482" w:y="8149"/>
        <w:rPr>
          <w:rStyle w:val="C13"/>
          <w:rtl w:val="0"/>
        </w:rPr>
      </w:pPr>
      <w:r>
        <w:rPr>
          <w:rStyle w:val="C13"/>
          <w:rtl w:val="0"/>
        </w:rPr>
        <w:t>Umělecký truhlář / umělecká truhlářka (kód: 82-001-H)</w:t>
      </w:r>
    </w:p>
    <w:p>
      <w:pPr>
        <w:pStyle w:val="P6"/>
        <w:framePr w:w="10710" w:h="113" w:hRule="exact" w:wrap="none" w:vAnchor="page" w:hAnchor="margin" w:x="28" w:y="839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623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8963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019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8963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019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325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9381"/>
        <w:rPr>
          <w:rStyle w:val="C18"/>
          <w:rtl w:val="0"/>
        </w:rPr>
      </w:pPr>
      <w:r>
        <w:rPr>
          <w:rStyle w:val="C18"/>
          <w:rtl w:val="0"/>
        </w:rPr>
        <w:t>Umělecký řezbář</w:t>
      </w:r>
    </w:p>
    <w:p>
      <w:pPr>
        <w:pStyle w:val="P20"/>
        <w:framePr w:w="5338" w:h="376" w:hRule="exact" w:wrap="none" w:vAnchor="page" w:hAnchor="margin" w:x="5383" w:y="9325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9381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Umělecký řezbář / umělecká řezbářka, 29.10.2026 2:19:40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