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E108EC" Type="http://schemas.openxmlformats.org/officeDocument/2006/relationships/officeDocument" Target="/word/document.xml" /><Relationship Id="coreR5CE108EC" Type="http://schemas.openxmlformats.org/package/2006/relationships/metadata/core-properties" Target="/docProps/core.xml" /><Relationship Id="customR5CE108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nářadí a 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Umělecký řezbář, 13.9.2026 18:01:07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Připravit a zpracovat uměleckořemeslný záměr a zpracovat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popsat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popsat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c) Zvolit technologický postup a popsat způsob provedení řezby prostorového dřevěného řetězu podle předložené dokumentace s délkou oka 50 mm</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3"/>
        <w:rPr>
          <w:rStyle w:val="C18"/>
          <w:rtl w:val="0"/>
        </w:rPr>
      </w:pPr>
      <w:r>
        <w:rPr>
          <w:rStyle w:val="C18"/>
          <w:rtl w:val="0"/>
        </w:rPr>
        <w:t>Příprava a úprava materiálů pro zhotovení řezby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 a ústní ověření</w:t>
      </w:r>
    </w:p>
    <w:p>
      <w:pPr>
        <w:pStyle w:val="P12"/>
        <w:framePr w:w="6710" w:h="607" w:hRule="exact" w:wrap="none" w:vAnchor="page" w:hAnchor="margin" w:x="45" w:y="13412"/>
        <w:rPr>
          <w:rStyle w:val="C3"/>
          <w:rtl w:val="0"/>
        </w:rPr>
      </w:pPr>
    </w:p>
    <w:p>
      <w:pPr>
        <w:pStyle w:val="P13"/>
        <w:framePr w:w="6658" w:h="480" w:hRule="exact" w:wrap="none" w:vAnchor="page" w:hAnchor="margin" w:x="71" w:y="13468"/>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412"/>
        <w:rPr>
          <w:rStyle w:val="C3"/>
          <w:rtl w:val="0"/>
        </w:rPr>
      </w:pPr>
    </w:p>
    <w:p>
      <w:pPr>
        <w:pStyle w:val="P29"/>
        <w:framePr w:w="3839" w:h="480" w:hRule="exact" w:wrap="none" w:vAnchor="page" w:hAnchor="margin" w:x="6856" w:y="13468"/>
        <w:rPr>
          <w:rStyle w:val="C21"/>
          <w:rtl w:val="0"/>
        </w:rPr>
      </w:pPr>
      <w:r>
        <w:rPr>
          <w:rStyle w:val="C21"/>
          <w:rtl w:val="0"/>
        </w:rPr>
        <w:t>Praktické předvedení a ústní ověření</w:t>
      </w:r>
    </w:p>
    <w:p>
      <w:pPr>
        <w:pStyle w:val="P16"/>
        <w:framePr w:w="6710" w:h="607" w:hRule="exact" w:wrap="none" w:vAnchor="page" w:hAnchor="margin" w:x="45" w:y="14019"/>
        <w:rPr>
          <w:rStyle w:val="C3"/>
          <w:rtl w:val="0"/>
        </w:rPr>
      </w:pPr>
    </w:p>
    <w:p>
      <w:pPr>
        <w:pStyle w:val="P17"/>
        <w:framePr w:w="6658" w:h="480" w:hRule="exact" w:wrap="none" w:vAnchor="page" w:hAnchor="margin" w:x="71" w:y="14075"/>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4019"/>
        <w:rPr>
          <w:rStyle w:val="C3"/>
          <w:rtl w:val="0"/>
        </w:rPr>
      </w:pPr>
    </w:p>
    <w:p>
      <w:pPr>
        <w:pStyle w:val="P31"/>
        <w:framePr w:w="3839" w:h="480" w:hRule="exact" w:wrap="none" w:vAnchor="page" w:hAnchor="margin" w:x="6856" w:y="14075"/>
        <w:rPr>
          <w:rStyle w:val="C22"/>
          <w:rtl w:val="0"/>
        </w:rPr>
      </w:pPr>
      <w:r>
        <w:rPr>
          <w:rStyle w:val="C22"/>
          <w:rtl w:val="0"/>
        </w:rPr>
        <w:t>Ústní ověření</w:t>
      </w:r>
    </w:p>
    <w:p>
      <w:pPr>
        <w:pStyle w:val="P12"/>
        <w:framePr w:w="6710" w:h="607" w:hRule="exact" w:wrap="none" w:vAnchor="page" w:hAnchor="margin" w:x="45" w:y="14626"/>
        <w:rPr>
          <w:rStyle w:val="C3"/>
          <w:rtl w:val="0"/>
        </w:rPr>
      </w:pPr>
    </w:p>
    <w:p>
      <w:pPr>
        <w:pStyle w:val="P13"/>
        <w:framePr w:w="6658" w:h="480" w:hRule="exact" w:wrap="none" w:vAnchor="page" w:hAnchor="margin" w:x="71" w:y="14682"/>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626"/>
        <w:rPr>
          <w:rStyle w:val="C3"/>
          <w:rtl w:val="0"/>
        </w:rPr>
      </w:pPr>
    </w:p>
    <w:p>
      <w:pPr>
        <w:pStyle w:val="P29"/>
        <w:framePr w:w="3839" w:h="480" w:hRule="exact" w:wrap="none" w:vAnchor="page" w:hAnchor="margin" w:x="6856" w:y="14682"/>
        <w:rPr>
          <w:rStyle w:val="C21"/>
          <w:rtl w:val="0"/>
        </w:rPr>
      </w:pPr>
      <w:r>
        <w:rPr>
          <w:rStyle w:val="C21"/>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13.9.2026 18:01:07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nářadí a 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Opravit, případně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Popsat základní části dřevoobráběcích strojů a strojních zařízení, jejich funkci, způsoby seřízení, údržby, manipulaci s nimi</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seřídit, používat a ošetřovat strojní zařízení pro podélné a příčné řezání kotoučovou pilou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Připravit, seřídit, používat a ošetřovat strojní zařízení pro vrtání</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Připravit, seřídit, používat a ošetřovat řetězovou pilu pro řezbu a dlabání</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Předvést soustružení na předloženém zkušebním vzorku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Předvést podélné vnější tvarování na horní ruční frézce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Připravit, seřídit, používat a ošetřovat pásovou pilu (předvést tvarové řezání) na předloženém zkušebním vzorku</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předvedení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h) Popsat rovinné frézování a tloušťkování, včetně ošetřování stroje a výměny nožů</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13.9.2026 18:01:07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popsat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13.9.2026 18:01:07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https://nsp.cz/jednotka-prace/umelecky-rezbar#zdravotni-zpusobilost).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Uchazeč následně vypracuje výtvarné návrhy prvních dvou výrobků.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3 výrobky, a to reliéfní ornament o velikosti 150 x 150 mm, reliéfní řezbu chebskou technikou nejméně o velikosti 200 x 300 mm a prostorový dřevěný řetěz s délkou oka 50 mm (nejméně 4 oka řetězu).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zda bude uchazeč zhotovovat uvedené dva výrobky podle vlastních výtvarných návrhů nebo podle předložené dokumentace. Předložená dokumentace obsahuje výtvarný návrh, příp. fotografie - v případě zhotovení repliky.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13.9.2026 18:01:07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a alespoň 5 let odborné praxe v oblasti uměleckořemeslného zpracování dřeva nebo řezbářství nebo ve funkci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řezbářství a alespoň 5 let odborné praxe v oblasti uměleckořemeslného zpracování dřeva nebo řezbářství nebo ve funkci učitele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uměleckořemeslného zpracování dřeva a alespoň 5 let odborné praxe v oblasti uměleckořemeslného zpracování dřeva nebo řezbářství nebo ve funkci učitele praktického vyučování nebo odborného výcviku v oblasti uměleckořemeslného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střední vzdělání s maturitní zkouškou a alespoň 5 let odborné praxe v oblasti uměleckořemeslného zpracování dřeva nebo řezbářství.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13.9.2026 18:01:07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řezbářskou dílnu splňující minimálně následující požadavky na materiálně-technické vybavení: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 (například měřidla, laky, olejová napouštědla, tmely, vosky);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9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řetězová pila nebo elektrická řetězová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1"/>
        <w:framePr w:w="10766" w:h="79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•řezbovaný předmět určený k opravě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27 až 33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řezbář, 13.9.2026 18:01:07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řezbář, 13.9.2026 18:01:07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AED5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9C30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301A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71200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31C2E9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