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1515E4" Type="http://schemas.openxmlformats.org/officeDocument/2006/relationships/officeDocument" Target="/word/document.xml" /><Relationship Id="coreR701515E4" Type="http://schemas.openxmlformats.org/package/2006/relationships/metadata/core-properties" Target="/docProps/core.xml" /><Relationship Id="customR701515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Umělecký řezbář / umělecká řezbářka (kód: 82-002-H)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Umělecký řezbář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Umělecký řezbář / umělecká řezbářka,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Reinisch Filip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Vokovická 377/40, 16000 Praha 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Umělecký řezbář / umělecká řezbářka,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