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A194A" Type="http://schemas.openxmlformats.org/officeDocument/2006/relationships/officeDocument" Target="/word/document.xml" /><Relationship Id="coreR69EA194A" Type="http://schemas.openxmlformats.org/package/2006/relationships/metadata/core-properties" Target="/docProps/core.xml" /><Relationship Id="customR69EA1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pokrmů teplé kuchyně běžně připravovaných v rychlém občerstvení, zejména z polotovarů.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