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3B1D7D" Type="http://schemas.openxmlformats.org/officeDocument/2006/relationships/officeDocument" Target="/word/document.xml" /><Relationship Id="coreR1B3B1D7D" Type="http://schemas.openxmlformats.org/package/2006/relationships/metadata/core-properties" Target="/docProps/core.xml" /><Relationship Id="customR1B3B1D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pro rychlé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22.11.2011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4.11.2026 9:50:01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http://katalog.nsp.cz/karta_tp.aspx?id_jp=163&amp;kod_sm1=18).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zadá uchazeči nejméně 3 konkrétní pokrmy sortimentu běžně připravovaného v rychlém občerstvení a rozpracuje hodnoticí kritéria podrobně podle charakteru konkrétních zadaných pokrmů. Doporučený počet porcí je 10.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4.11.2026 9:50:01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4.11.2026 9:50:01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