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8A1B1" Type="http://schemas.openxmlformats.org/officeDocument/2006/relationships/officeDocument" Target="/word/document.xml" /><Relationship Id="coreR6668A1B1" Type="http://schemas.openxmlformats.org/package/2006/relationships/metadata/core-properties" Target="/docProps/core.xml" /><Relationship Id="customR6668A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5.9.2026 16:38:02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21"/>
        <w:framePr w:w="7654" w:h="331" w:hRule="exact" w:wrap="none" w:vAnchor="page" w:hAnchor="margin" w:x="28" w:y="15940"/>
        <w:rPr>
          <w:rStyle w:val="C16"/>
          <w:rtl w:val="0"/>
        </w:rPr>
      </w:pPr>
      <w:r>
        <w:rPr>
          <w:rStyle w:val="C16"/>
          <w:rtl w:val="0"/>
        </w:rPr>
        <w:t>Aranžér v maloobchodu, 5.9.2026 16:38:02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 v maloobchodu, 5.9.2026 16:38:02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