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F9E415" Type="http://schemas.openxmlformats.org/officeDocument/2006/relationships/officeDocument" Target="/word/document.xml" /><Relationship Id="coreR75F9E415" Type="http://schemas.openxmlformats.org/package/2006/relationships/metadata/core-properties" Target="/docProps/core.xml" /><Relationship Id="customR75F9E4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kovových stavebních konstrukcí (kód: 36-094-H)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technologických podmínek pro provádění montáží a demontáží kovových stavebních konstrukcí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Příprava a montáž kovových konstrukčních prvků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Montáž a osazování sloupů, stožárů, stropních nosníků, překladů, panelů a podobných součástí a celků z kovových materiálů (ocel, Al, Cu) včetně dílců pro opláštění budov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protikorozní a protipožární ochrany montovaných celků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Používání prostředků pro manipulaci s ocelovými konstrukcemi a jejich částmi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Ošetřování a údržba nástrojů, nářadí a pomůcek pro montážní práce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kovových stavebních konstrukcí,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1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https://www.nsp.cz/jednotka-prace/monter-kovovych-stavebnic-aece#zdravotni-zpusobilost).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Uchazeč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zajistí pracovní oděv a obuv, osobní ochranné pracovní prostředky odpovídající prováděným pracím.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zkoušky může autorizovaná osoba požadovat po uchazeči ústní upřesnění odpovědí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před zahájením zkoušky doklad o způsobilosti ke svařování kovů (svářečský průkaz) – základní zkouška – odborná způsobilost podle ČSN 050705 Z1 a vazačský průkaz (Vázání a zavěšování břemen - odborná způsobilost podle ČSN ISO 12480-1 a ČSN ISO 8792) https://nsp.cz/jednotka-prace/monter-kovovych-stavebnic-aece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hodnoticí standard nemůže vzít v úvahu všechny možné varianty ověřování odborných způsobilostí, autorizovaná osoba rozpracuje hodnoticí standard do konkrétního zadání. Přitom nemůže měnit obecný charakter kritérií hodnocení ani žádné povinné kritérium vypustit.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zejména následujících norem v platném znění: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1090-1+A1 Provádění ocelových konstrukcí a hliníkových konstrukcí - Část 1: Požadavky na posouzení shody konstrukčních dílců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1090-2+A1 Provádění ocelových konstrukcí a hliníkových konstrukcí - Část 2: Technické požadavky na ocelové konstrukce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1090-3 Provádění ocelových konstrukcí a hliníkových konstrukcí - Část 3: Technické požadavky na hliníkové konstrukce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2603 - Provádění ocelových mostních konstrukcí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2604 - Požadavky na údržbu a kontrolu ocelových konstrukcí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0802 - Požární bezpečnost staveb – nevýrobní objekty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0810 - Požární bezpečnost staveb – společná ustanovení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05 0610 – Bezpečnostní předpisy pro svařování a řezání kovů plamenem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05 0630 – Bezpečnostní předpisy pro svařování a řezání kovů el. obloukem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hodnotit organizaci práce, dodržování předepsaných technologických postupů, volbu a dodržování pracovních postupů, volbu a používání nářadí, zařízení a pracovních pomůcek. Dále je hodnoceno dodržování předpisů BOZP, znalost opatření nařízení vlády č. 262/2005 Sb. (práce ve výškách) a používání osobních ochranných pracovních prostředků, dodržování předpisů PO a hygieny práce.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formou praktického předvedení je třeba přihlížet k bezpečnému provádění všech úkonů a dodržování předpisů. 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kovových stavebních konstrukcí,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 – Bosonohy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EMV, s. r. o., stavební firma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kovových stavebních konstrukcí,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