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300A4" Type="http://schemas.openxmlformats.org/officeDocument/2006/relationships/officeDocument" Target="/word/document.xml" /><Relationship Id="coreR3C5300A4" Type="http://schemas.openxmlformats.org/package/2006/relationships/metadata/core-properties" Target="/docProps/core.xml" /><Relationship Id="customR3C530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28.10.2026 22:16:23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28.10.2026 22:16:23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