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A896C" Type="http://schemas.openxmlformats.org/officeDocument/2006/relationships/officeDocument" Target="/word/document.xml" /><Relationship Id="coreR3B5A896C" Type="http://schemas.openxmlformats.org/package/2006/relationships/metadata/core-properties" Target="/docProps/core.xml" /><Relationship Id="customR3B5A8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27.10.2026 1:29:54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27.10.2026 1:29:54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