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119C7B" Type="http://schemas.openxmlformats.org/officeDocument/2006/relationships/officeDocument" Target="/word/document.xml" /><Relationship Id="coreR48119C7B" Type="http://schemas.openxmlformats.org/package/2006/relationships/metadata/core-properties" Target="/docProps/core.xml" /><Relationship Id="customR48119C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Sběrač a trhač reprodukčního materiálu lesních dřevin (kód: 41-069-H)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Sběrač a trhač reprodukčního materiálu lesních dřevin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druhů dřevin, jejich plodů a semen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agendy související se sběrem reprodukčního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na sběračské práce a péče o sebrané plody a semena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Výstup do korun stromů a jiné metody realizace sběru semen a plodů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Sběrač a trhač reprodukčního materiálu lesních dřevin, 13.9.2026 19:38:43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druhů dřevin, jejich plodů a semen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jednotlivé druhy lesních dřevin běžně rostoucích v ČR včetně jejich plodů a semen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dobu květu a dobu sběru semen a plodů lesních dřevin</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Zhodnotit plnost a zralost šišek a dále zralost semen a plodů listnatých dřevin</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Vedení agendy související se sběrem reprodukčního materiálu</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Prokázat základní orientaci v právních předpisech o nakládání s reprodukčním materiálem lesních dřevin</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Uvést podmínky udělení licence k uvádění reprodukčního materiálu lesních dřevin do oběhu</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Ústní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Vysvětlit princip přenositelnosti reprodukčního materiálu lesních dřevin v ČR</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Ústní ověření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Vysvětlit administrativní proces předcházející sběru semen a plodů</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Ústní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Popsat spolupráci s orgány státní správy</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Ústní ověření</w:t>
      </w:r>
    </w:p>
    <w:p>
      <w:pPr>
        <w:pStyle w:val="P32"/>
        <w:framePr w:w="10710" w:h="248" w:hRule="exact" w:wrap="none" w:vAnchor="page" w:hAnchor="margin" w:x="28" w:y="9168"/>
        <w:rPr>
          <w:rStyle w:val="C23"/>
          <w:rtl w:val="0"/>
        </w:rPr>
      </w:pPr>
      <w:r>
        <w:rPr>
          <w:rStyle w:val="C23"/>
          <w:rtl w:val="0"/>
        </w:rPr>
        <w:t>Je třeba splnit všechna kritéria.</w:t>
      </w:r>
    </w:p>
    <w:p>
      <w:pPr>
        <w:pStyle w:val="P23"/>
        <w:framePr w:w="10710" w:h="340" w:hRule="exact" w:wrap="none" w:vAnchor="page" w:hAnchor="margin" w:x="28" w:y="9604"/>
        <w:rPr>
          <w:rStyle w:val="C18"/>
          <w:rtl w:val="0"/>
        </w:rPr>
      </w:pPr>
      <w:r>
        <w:rPr>
          <w:rStyle w:val="C18"/>
          <w:rtl w:val="0"/>
        </w:rPr>
        <w:t>Příprava na sběračské práce a péče o sebrané plody a semena</w:t>
      </w:r>
    </w:p>
    <w:p>
      <w:pPr>
        <w:pStyle w:val="P24"/>
        <w:framePr w:w="6713" w:h="376" w:hRule="exact" w:wrap="none" w:vAnchor="page" w:hAnchor="margin" w:x="45" w:y="10043"/>
        <w:rPr>
          <w:rStyle w:val="C3"/>
          <w:rtl w:val="0"/>
        </w:rPr>
      </w:pPr>
    </w:p>
    <w:p>
      <w:pPr>
        <w:pStyle w:val="P25"/>
        <w:framePr w:w="6661" w:h="249" w:hRule="exact" w:wrap="none" w:vAnchor="page" w:hAnchor="margin" w:x="71" w:y="10114"/>
        <w:rPr>
          <w:rStyle w:val="C19"/>
          <w:rtl w:val="0"/>
        </w:rPr>
      </w:pPr>
      <w:r>
        <w:rPr>
          <w:rStyle w:val="C19"/>
          <w:rtl w:val="0"/>
        </w:rPr>
        <w:t>Kritéria hodnocení</w:t>
      </w:r>
    </w:p>
    <w:p>
      <w:pPr>
        <w:pStyle w:val="P26"/>
        <w:framePr w:w="3918" w:h="376" w:hRule="exact" w:wrap="none" w:vAnchor="page" w:hAnchor="margin" w:x="6803" w:y="10043"/>
        <w:rPr>
          <w:rStyle w:val="C3"/>
          <w:rtl w:val="0"/>
        </w:rPr>
      </w:pPr>
    </w:p>
    <w:p>
      <w:pPr>
        <w:pStyle w:val="P27"/>
        <w:framePr w:w="3836" w:h="249" w:hRule="exact" w:wrap="none" w:vAnchor="page" w:hAnchor="margin" w:x="6859" w:y="10114"/>
        <w:rPr>
          <w:rStyle w:val="C20"/>
          <w:rtl w:val="0"/>
        </w:rPr>
      </w:pPr>
      <w:r>
        <w:rPr>
          <w:rStyle w:val="C20"/>
          <w:rtl w:val="0"/>
        </w:rPr>
        <w:t>Způsoby ověření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a) Provést odhad úrody semen a plodů vybraných lesních dřevin</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376" w:hRule="exact" w:wrap="none" w:vAnchor="page" w:hAnchor="margin" w:x="45" w:y="10796"/>
        <w:rPr>
          <w:rStyle w:val="C3"/>
          <w:rtl w:val="0"/>
        </w:rPr>
      </w:pPr>
    </w:p>
    <w:p>
      <w:pPr>
        <w:pStyle w:val="P17"/>
        <w:framePr w:w="6658" w:h="249" w:hRule="exact" w:wrap="none" w:vAnchor="page" w:hAnchor="margin" w:x="71" w:y="10852"/>
        <w:rPr>
          <w:rStyle w:val="C13"/>
          <w:rtl w:val="0"/>
        </w:rPr>
      </w:pPr>
      <w:r>
        <w:rPr>
          <w:rStyle w:val="C13"/>
          <w:rtl w:val="0"/>
        </w:rPr>
        <w:t>b) Vyjmenovat metody sběru semen a plodů vybraných lesních dřevin</w:t>
      </w:r>
    </w:p>
    <w:p>
      <w:pPr>
        <w:pStyle w:val="P30"/>
        <w:framePr w:w="3921" w:h="376" w:hRule="exact" w:wrap="none" w:vAnchor="page" w:hAnchor="margin" w:x="6800" w:y="10796"/>
        <w:rPr>
          <w:rStyle w:val="C3"/>
          <w:rtl w:val="0"/>
        </w:rPr>
      </w:pPr>
    </w:p>
    <w:p>
      <w:pPr>
        <w:pStyle w:val="P31"/>
        <w:framePr w:w="3839" w:h="249" w:hRule="exact" w:wrap="none" w:vAnchor="page" w:hAnchor="margin" w:x="6856" w:y="10852"/>
        <w:rPr>
          <w:rStyle w:val="C22"/>
          <w:rtl w:val="0"/>
        </w:rPr>
      </w:pPr>
      <w:r>
        <w:rPr>
          <w:rStyle w:val="C22"/>
          <w:rtl w:val="0"/>
        </w:rPr>
        <w:t>Ústní ověření</w:t>
      </w:r>
    </w:p>
    <w:p>
      <w:pPr>
        <w:pStyle w:val="P12"/>
        <w:framePr w:w="6710" w:h="607" w:hRule="exact" w:wrap="none" w:vAnchor="page" w:hAnchor="margin" w:x="45" w:y="11172"/>
        <w:rPr>
          <w:rStyle w:val="C3"/>
          <w:rtl w:val="0"/>
        </w:rPr>
      </w:pPr>
    </w:p>
    <w:p>
      <w:pPr>
        <w:pStyle w:val="P13"/>
        <w:framePr w:w="6658" w:h="480" w:hRule="exact" w:wrap="none" w:vAnchor="page" w:hAnchor="margin" w:x="71" w:y="11228"/>
        <w:rPr>
          <w:rStyle w:val="C11"/>
          <w:rtl w:val="0"/>
        </w:rPr>
      </w:pPr>
      <w:r>
        <w:rPr>
          <w:rStyle w:val="C11"/>
          <w:rtl w:val="0"/>
        </w:rPr>
        <w:t>c) Předvést základní ošetření semen buků a dubů, dále plodů jedle, smrku a borovice před transportem k dalšímu zpracování</w:t>
      </w:r>
    </w:p>
    <w:p>
      <w:pPr>
        <w:pStyle w:val="P28"/>
        <w:framePr w:w="3921" w:h="607" w:hRule="exact" w:wrap="none" w:vAnchor="page" w:hAnchor="margin" w:x="6800" w:y="11172"/>
        <w:rPr>
          <w:rStyle w:val="C3"/>
          <w:rtl w:val="0"/>
        </w:rPr>
      </w:pPr>
    </w:p>
    <w:p>
      <w:pPr>
        <w:pStyle w:val="P29"/>
        <w:framePr w:w="3839" w:h="480" w:hRule="exact" w:wrap="none" w:vAnchor="page" w:hAnchor="margin" w:x="6856" w:y="11228"/>
        <w:rPr>
          <w:rStyle w:val="C21"/>
          <w:rtl w:val="0"/>
        </w:rPr>
      </w:pPr>
      <w:r>
        <w:rPr>
          <w:rStyle w:val="C21"/>
          <w:rtl w:val="0"/>
        </w:rPr>
        <w:t>Praktické předvedení</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d) Vyjmenovat metody krátkodobého skladování semen a plodů lesních dřevin před získáváním čistého osiva</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Ústní ověření</w:t>
      </w:r>
    </w:p>
    <w:p>
      <w:pPr>
        <w:pStyle w:val="P12"/>
        <w:framePr w:w="6710" w:h="376" w:hRule="exact" w:wrap="none" w:vAnchor="page" w:hAnchor="margin" w:x="45" w:y="12386"/>
        <w:rPr>
          <w:rStyle w:val="C3"/>
          <w:rtl w:val="0"/>
        </w:rPr>
      </w:pPr>
    </w:p>
    <w:p>
      <w:pPr>
        <w:pStyle w:val="P13"/>
        <w:framePr w:w="6658" w:h="249" w:hRule="exact" w:wrap="none" w:vAnchor="page" w:hAnchor="margin" w:x="71" w:y="12442"/>
        <w:rPr>
          <w:rStyle w:val="C11"/>
          <w:rtl w:val="0"/>
        </w:rPr>
      </w:pPr>
      <w:r>
        <w:rPr>
          <w:rStyle w:val="C11"/>
          <w:rtl w:val="0"/>
        </w:rPr>
        <w:t>e) Předvést získávání čistého osiva buku a dubu</w:t>
      </w:r>
    </w:p>
    <w:p>
      <w:pPr>
        <w:pStyle w:val="P28"/>
        <w:framePr w:w="3921" w:h="376" w:hRule="exact" w:wrap="none" w:vAnchor="page" w:hAnchor="margin" w:x="6800" w:y="12386"/>
        <w:rPr>
          <w:rStyle w:val="C3"/>
          <w:rtl w:val="0"/>
        </w:rPr>
      </w:pPr>
    </w:p>
    <w:p>
      <w:pPr>
        <w:pStyle w:val="P29"/>
        <w:framePr w:w="3839" w:h="249" w:hRule="exact" w:wrap="none" w:vAnchor="page" w:hAnchor="margin" w:x="6856" w:y="12442"/>
        <w:rPr>
          <w:rStyle w:val="C21"/>
          <w:rtl w:val="0"/>
        </w:rPr>
      </w:pPr>
      <w:r>
        <w:rPr>
          <w:rStyle w:val="C21"/>
          <w:rtl w:val="0"/>
        </w:rPr>
        <w:t>Praktické předvedení</w:t>
      </w:r>
    </w:p>
    <w:p>
      <w:pPr>
        <w:pStyle w:val="P16"/>
        <w:framePr w:w="6710" w:h="376" w:hRule="exact" w:wrap="none" w:vAnchor="page" w:hAnchor="margin" w:x="45" w:y="12762"/>
        <w:rPr>
          <w:rStyle w:val="C3"/>
          <w:rtl w:val="0"/>
        </w:rPr>
      </w:pPr>
    </w:p>
    <w:p>
      <w:pPr>
        <w:pStyle w:val="P17"/>
        <w:framePr w:w="6658" w:h="249" w:hRule="exact" w:wrap="none" w:vAnchor="page" w:hAnchor="margin" w:x="71" w:y="12818"/>
        <w:rPr>
          <w:rStyle w:val="C13"/>
          <w:rtl w:val="0"/>
        </w:rPr>
      </w:pPr>
      <w:r>
        <w:rPr>
          <w:rStyle w:val="C13"/>
          <w:rtl w:val="0"/>
        </w:rPr>
        <w:t>f) Popsat bezeškodnou trhačkou výstroj, předvést její údržbu a kontrolu</w:t>
      </w:r>
    </w:p>
    <w:p>
      <w:pPr>
        <w:pStyle w:val="P30"/>
        <w:framePr w:w="3921" w:h="376" w:hRule="exact" w:wrap="none" w:vAnchor="page" w:hAnchor="margin" w:x="6800" w:y="12762"/>
        <w:rPr>
          <w:rStyle w:val="C3"/>
          <w:rtl w:val="0"/>
        </w:rPr>
      </w:pPr>
    </w:p>
    <w:p>
      <w:pPr>
        <w:pStyle w:val="P31"/>
        <w:framePr w:w="3839" w:h="249" w:hRule="exact" w:wrap="none" w:vAnchor="page" w:hAnchor="margin" w:x="6856" w:y="12818"/>
        <w:rPr>
          <w:rStyle w:val="C22"/>
          <w:rtl w:val="0"/>
        </w:rPr>
      </w:pPr>
      <w:r>
        <w:rPr>
          <w:rStyle w:val="C22"/>
          <w:rtl w:val="0"/>
        </w:rPr>
        <w:t>Praktické předvedení a ústní ověření</w:t>
      </w:r>
    </w:p>
    <w:p>
      <w:pPr>
        <w:pStyle w:val="P32"/>
        <w:framePr w:w="10710" w:h="248" w:hRule="exact" w:wrap="none" w:vAnchor="page" w:hAnchor="margin" w:x="28" w:y="13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Sběrač a trhač reprodukčního materiálu lesních dřevin, 13.9.2026 19:38:43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Výstup do korun stromů a jiné metody realizace sběru semen a plodů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zásady dodržování pravidel BOZP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postup při zajištění základních životních funkcí při zranění/úrazu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Předvést přípravu k bezeškodnému výstupu do koruny stromu trhačskou výstrojí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bezeškodný výstup do koruny stromu trhačskou výstrojí a sběr semen nebo plodů lesních dřevin</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provedení sběru semen a plodů lesních dřevin sklepáváním do plachet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Vysvětlit způsoby provedení sběru semen a plodů lesních dřevin z pokácených stromů a sběr předvést</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Vysvětlit způsoby provedení sběru semen a plodů lesních dřevin v semenných sadech a sběr předvést</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Sběrač a trhač reprodukčního materiálu lesních dřevin, 13.9.2026 19:38:43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https://www.nsp.cz/jednotka-prace/sberac-a-trhac-reprodukcn#zdravotni-zpusobilost).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předložit osvědčení pro práci ve výškách podle platné legislativy.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uchazeč povinen být vybaven předepsanými osobními ochrannými pracovními pomůckami (OOPP) podle nařízení vlády č. 495/2001 Sb., ve znění pozdějších předpisů. Zkoušku je nutné absolvovat v lesním porostu, kde lze ověřit praktické dovednosti při výkonu zkoušky a poté v místnosti, kde budou ověřeny teoretické znalosti. Po ukončení zkoušky bude provedeno vyhodnocení obou částí.</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a dodržování zásad bezpečnosti práce.</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„Určování druhů dřevin, jejich plodů a semen“ v kritériu a) uchazeč rozezná jednotlivé druhy lesních dřevin</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běžně rostoucích v ČR – jedná se o následující dřeviny: smrk, borovice, modřín, jedle, dub, buk, lípa, olše, habr, jasan, jeřáb a bříza.</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„Výstup do korun stromů a jiné metody realizace sběru semen a plodů" v kritériu e) bude uchazeč provádět sběr po dobu 10 minut.</w:t>
      </w:r>
    </w:p>
    <w:p>
      <w:pPr>
        <w:pStyle w:val="P33"/>
        <w:framePr w:w="10766" w:h="1837"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Výsledné hodnocení</w:t>
      </w:r>
    </w:p>
    <w:p>
      <w:pPr>
        <w:keepNext w:val="0"/>
        <w:keepLines w:val="0"/>
        <w:framePr w:w="10766" w:h="1497"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 </w:t>
      </w:r>
    </w:p>
    <w:p>
      <w:pPr>
        <w:pStyle w:val="P33"/>
        <w:framePr w:w="10766" w:h="1847"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507"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Sběrač a trhač reprodukčního materiálu lesních dřevin, 13.9.2026 19:38:43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v oblasti lesní výroby nebo ve funkci učitele praktického vyučování nebo odborného výcviku v oblasti lesnictví.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 výroby nebo ve funkci učitele odborných předmětů, praktického vyučování nebo odborného výcviku v oblasti lesnictví.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41-069-H Sběrač a trhač reprodukčního materiálu lesních dřevin a střední vzdělání s maturitní zkouškou a alespoň 5 let odborné praxe v oblasti lesní výroby.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319" w:hRule="exact" w:wrap="none" w:vAnchor="page" w:hAnchor="margin" w:x="0" w:y="10488"/>
        <w:rPr>
          <w:rStyle w:val="C3"/>
          <w:rtl w:val="0"/>
        </w:rPr>
      </w:pPr>
    </w:p>
    <w:p>
      <w:pPr>
        <w:pStyle w:val="P35"/>
        <w:framePr w:w="10710" w:h="340" w:hRule="exact" w:wrap="none" w:vAnchor="page" w:hAnchor="margin" w:x="28" w:y="10488"/>
        <w:rPr>
          <w:rStyle w:val="C25"/>
          <w:rtl w:val="0"/>
        </w:rPr>
      </w:pPr>
      <w:r>
        <w:rPr>
          <w:rStyle w:val="C25"/>
          <w:rtl w:val="0"/>
        </w:rPr>
        <w:t>Nezbytné materiální a technické předpoklady pro provedení zkoušky</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•Sbírka semen a plodů lesních dřevin: smrk, borovice, modřín, jedle, dub, buk, lípa, olše, habr, jasan, jeřáb a bříza</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•Větve lesních dřevin (olistěné)</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základnímu ošetření semen a k získávání čistého osiva</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•Atlas dřevin</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•Trhačská souprava pro vstup do koruny stromu včetně trhačského vaku, pomůcky na údržbu a kontrolu trhačské soupravy</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a řezací podložka k zjišťování plnosti a zralosti semen a plodů listnatých dřevin</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•Horolezecká lana a lanové smyčky</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•Vzrostlé plodící stromy k praktickému předvedení bezeškodného výstupu</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9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Sběrač a trhač reprodukčního materiálu lesních dřevin, 13.9.2026 19:38:43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998"/>
        <w:rPr>
          <w:rStyle w:val="C3"/>
          <w:rtl w:val="0"/>
        </w:rPr>
      </w:pPr>
    </w:p>
    <w:p>
      <w:pPr>
        <w:pStyle w:val="P35"/>
        <w:framePr w:w="10710" w:h="340" w:hRule="exact" w:wrap="none" w:vAnchor="page" w:hAnchor="margin" w:x="28" w:y="3998"/>
        <w:rPr>
          <w:rStyle w:val="C25"/>
          <w:rtl w:val="0"/>
        </w:rPr>
      </w:pPr>
      <w:r>
        <w:rPr>
          <w:rStyle w:val="C25"/>
          <w:rtl w:val="0"/>
        </w:rPr>
        <w:t>Doba pro vykonání zkoušky</w:t>
      </w:r>
    </w:p>
    <w:p>
      <w:pPr>
        <w:keepNext w:val="0"/>
        <w:keepLines w:val="0"/>
        <w:framePr w:w="10766" w:h="806" w:hRule="exact" w:wrap="none" w:vAnchor="page" w:hAnchor="margin" w:x="0" w:y="4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Sběrač a trhač reprodukčního materiálu lesních dřevin, 13.9.2026 19:38:43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pStyle w:val="P21"/>
        <w:framePr w:w="7654" w:h="331" w:hRule="exact" w:wrap="none" w:vAnchor="page" w:hAnchor="margin" w:x="28" w:y="15940"/>
        <w:rPr>
          <w:rStyle w:val="C16"/>
          <w:rtl w:val="0"/>
        </w:rPr>
      </w:pPr>
      <w:r>
        <w:rPr>
          <w:rStyle w:val="C16"/>
          <w:rtl w:val="0"/>
        </w:rPr>
        <w:t>Sběrač a trhač reprodukčního materiálu lesních dřevin, 13.9.2026 19:38:43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9B2AA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59448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C357AD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