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6DC60E" Type="http://schemas.openxmlformats.org/officeDocument/2006/relationships/officeDocument" Target="/word/document.xml" /><Relationship Id="coreR1F6DC60E" Type="http://schemas.openxmlformats.org/package/2006/relationships/metadata/core-properties" Target="/docProps/core.xml" /><Relationship Id="customR1F6DC6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koupacích jezírek a biotopů (kód: 41-076-M)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projektové dokumentace koupacích jezírek a biotopů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technologických postupů zemních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materiálů pro stavbu koupacích jezírek a biotopů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hygienických předpisů pro provoz koupacího jezírka a biotopu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hydrauliky v provozu koupacího jezírka a biotopu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hydrobiologii a hydrochemii vody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rostlin pro koupací jezírka a biotopy a jejich výsadba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provoz koupacího jezírka a biotopu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NSP: https://www.nsp.cz/jednotka-prace/stavebni-technik-mistr-a027).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na stavbu koupacích jezírek a biotopů určených pro rekreaci člověka.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Zpracování projektové dokumentace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zpracování projektu koupacího biotopu nutno vycházet z konkrétní situace v terénu, umístit biotop co nejvhodněji z hlediska funkčního i estetického, zvolit vhodný tvar jezírka, určit rozmístění a velikost jednotlivých zón, profil jezírka, nezbytné technické prostředky pro provoz, stanovit harmonogram prací a orientační finanční plán. Pro ověření kritéria c) je stanovena plocha koupacího biotopu na 20 m2.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technologických postupů zemních prací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plocha 10 m2 ve stadiu černého úhoru - zahradnicky zpracovaná. Vlastní jemné terénní úpravy ve smyslu zadání kritéria provede uchazeč pomocí ručního nářadí.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Údržba a provoz koupacího jezírka a biotopu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 ověření kritéria c) nutno mít k dispozici minimálně 10 druhů rostlin se zastoupením rostlin zahradní zóny, rostlin mokřadů, bahenních rostlin, rostlin vodní hladiny a rostlin rostoucích pod vodou.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Šimková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Ekogreen,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27.10.2026 6:10:13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