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055115" Type="http://schemas.openxmlformats.org/officeDocument/2006/relationships/officeDocument" Target="/word/document.xml" /><Relationship Id="coreRF055115" Type="http://schemas.openxmlformats.org/package/2006/relationships/metadata/core-properties" Target="/docProps/core.xml" /><Relationship Id="customRF0551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29.10.2026 0:00:24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Chemické práce (kód: 28-52-E/01)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chemické výrobě (kód: 28-059-E)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Dělník v chemické výrobě (kód: 28-99-E/19)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Dělník/dělnice v chemické výrobě (kód: 28-059-E)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Pomocný pracovník v chemii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29.10.2026 0:00:24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