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891703" Type="http://schemas.openxmlformats.org/officeDocument/2006/relationships/officeDocument" Target="/word/document.xml" /><Relationship Id="coreR6C891703" Type="http://schemas.openxmlformats.org/package/2006/relationships/metadata/core-properties" Target="/docProps/core.xml" /><Relationship Id="customR6C8917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Metrolog (kód: 39-007-R)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Metrolog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kalibrace a uživatelské údržby složitých, technicky náročných a vysoce přesných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složitých metrologických posudků či expertíz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Komplexní koordinace metrologických činností v organizaci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požadavků norem ISO a odvětvových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tvorby dokumentace dle požadavků norem ISO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Schvalování protokolů o výsledcích zkoušek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kontroly a evidence měřidel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požadovaných evidencí o metrologické činnosti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kontrolní a dozorčí činnosti v oblasti metrologických činností organizace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návrhů kalibračních postupů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zaškolování v používání měřidel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ISO 45001:2018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Metrolog, 13.6.2026 13:27:30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609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609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5" w:y="6569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735" w:h="230" w:hRule="exact" w:wrap="none" w:vAnchor="page" w:hAnchor="margin" w:x="1104" w:y="65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50" w:h="230" w:hRule="exact" w:wrap="none" w:vAnchor="page" w:hAnchor="margin" w:x="1881" w:y="6569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2774" w:y="656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3633" w:y="656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69" w:h="230" w:hRule="exact" w:wrap="none" w:vAnchor="page" w:hAnchor="margin" w:x="4324" w:y="6569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869" w:h="230" w:hRule="exact" w:wrap="none" w:vAnchor="page" w:hAnchor="margin" w:x="5136" w:y="65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048" w:y="6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206" w:y="6569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7"/>
        <w:framePr w:w="793" w:h="230" w:hRule="exact" w:wrap="none" w:vAnchor="page" w:hAnchor="margin" w:x="7161" w:y="65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03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7039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8"/>
        <w:framePr w:w="375" w:h="245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7"/>
        <w:framePr w:w="481" w:h="230" w:hRule="exact" w:wrap="none" w:vAnchor="page" w:hAnchor="margin" w:x="1281" w:y="7289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804" w:y="72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308" w:y="7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481" w:y="72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753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17" w:h="230" w:hRule="exact" w:wrap="none" w:vAnchor="page" w:hAnchor="margin" w:x="1425" w:y="7539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2284" w:y="7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457" w:y="7539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615" w:h="230" w:hRule="exact" w:wrap="none" w:vAnchor="page" w:hAnchor="margin" w:x="3504" w:y="753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836" w:h="230" w:hRule="exact" w:wrap="none" w:vAnchor="page" w:hAnchor="margin" w:x="4161" w:y="7539"/>
        <w:rPr>
          <w:rStyle w:val="C20"/>
          <w:rtl w:val="0"/>
        </w:rPr>
      </w:pPr>
      <w:r>
        <w:rPr>
          <w:rStyle w:val="C20"/>
          <w:rtl w:val="0"/>
        </w:rPr>
        <w:t>složitých,</w:t>
      </w:r>
    </w:p>
    <w:p>
      <w:pPr>
        <w:pStyle w:val="P27"/>
        <w:framePr w:w="845" w:h="230" w:hRule="exact" w:wrap="none" w:vAnchor="page" w:hAnchor="margin" w:x="5040" w:y="7539"/>
        <w:rPr>
          <w:rStyle w:val="C20"/>
          <w:rtl w:val="0"/>
        </w:rPr>
      </w:pPr>
      <w:r>
        <w:rPr>
          <w:rStyle w:val="C20"/>
          <w:rtl w:val="0"/>
        </w:rPr>
        <w:t>technicky</w:t>
      </w:r>
    </w:p>
    <w:p>
      <w:pPr>
        <w:pStyle w:val="P27"/>
        <w:framePr w:w="937" w:h="230" w:hRule="exact" w:wrap="none" w:vAnchor="page" w:hAnchor="margin" w:x="5928" w:y="7539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130" w:h="230" w:hRule="exact" w:wrap="none" w:vAnchor="page" w:hAnchor="margin" w:x="6907" w:y="7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080" w:y="7539"/>
        <w:rPr>
          <w:rStyle w:val="C20"/>
          <w:rtl w:val="0"/>
        </w:rPr>
      </w:pPr>
      <w:r>
        <w:rPr>
          <w:rStyle w:val="C20"/>
          <w:rtl w:val="0"/>
        </w:rPr>
        <w:t>vysoce</w:t>
      </w:r>
    </w:p>
    <w:p>
      <w:pPr>
        <w:pStyle w:val="P27"/>
        <w:framePr w:w="826" w:h="230" w:hRule="exact" w:wrap="none" w:vAnchor="page" w:hAnchor="margin" w:x="7761" w:y="7539"/>
        <w:rPr>
          <w:rStyle w:val="C20"/>
          <w:rtl w:val="0"/>
        </w:rPr>
      </w:pPr>
      <w:r>
        <w:rPr>
          <w:rStyle w:val="C20"/>
          <w:rtl w:val="0"/>
        </w:rPr>
        <w:t>přesných</w:t>
      </w:r>
    </w:p>
    <w:p>
      <w:pPr>
        <w:pStyle w:val="P27"/>
        <w:framePr w:w="735" w:h="230" w:hRule="exact" w:wrap="none" w:vAnchor="page" w:hAnchor="margin" w:x="8630" w:y="7539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8"/>
        <w:framePr w:w="375" w:h="245" w:hRule="exact" w:wrap="none" w:vAnchor="page" w:hAnchor="margin" w:x="28" w:y="77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7788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7"/>
        <w:framePr w:w="783" w:h="230" w:hRule="exact" w:wrap="none" w:vAnchor="page" w:hAnchor="margin" w:x="1516" w:y="7788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1345" w:h="230" w:hRule="exact" w:wrap="none" w:vAnchor="page" w:hAnchor="margin" w:x="2342" w:y="7788"/>
        <w:rPr>
          <w:rStyle w:val="C20"/>
          <w:rtl w:val="0"/>
        </w:rPr>
      </w:pPr>
      <w:r>
        <w:rPr>
          <w:rStyle w:val="C20"/>
          <w:rtl w:val="0"/>
        </w:rPr>
        <w:t>metrologických</w:t>
      </w:r>
    </w:p>
    <w:p>
      <w:pPr>
        <w:pStyle w:val="P27"/>
        <w:framePr w:w="769" w:h="230" w:hRule="exact" w:wrap="none" w:vAnchor="page" w:hAnchor="margin" w:x="3729" w:y="7788"/>
        <w:rPr>
          <w:rStyle w:val="C20"/>
          <w:rtl w:val="0"/>
        </w:rPr>
      </w:pPr>
      <w:r>
        <w:rPr>
          <w:rStyle w:val="C20"/>
          <w:rtl w:val="0"/>
        </w:rPr>
        <w:t>posudků</w:t>
      </w:r>
    </w:p>
    <w:p>
      <w:pPr>
        <w:pStyle w:val="P27"/>
        <w:framePr w:w="159" w:h="230" w:hRule="exact" w:wrap="none" w:vAnchor="page" w:hAnchor="margin" w:x="4540" w:y="778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4742" w:y="7788"/>
        <w:rPr>
          <w:rStyle w:val="C20"/>
          <w:rtl w:val="0"/>
        </w:rPr>
      </w:pPr>
      <w:r>
        <w:rPr>
          <w:rStyle w:val="C20"/>
          <w:rtl w:val="0"/>
        </w:rPr>
        <w:t>expertíz</w:t>
      </w:r>
    </w:p>
    <w:p>
      <w:pPr>
        <w:pStyle w:val="P28"/>
        <w:framePr w:w="375" w:h="245" w:hRule="exact" w:wrap="none" w:vAnchor="page" w:hAnchor="margin" w:x="28" w:y="80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8038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71" w:h="230" w:hRule="exact" w:wrap="none" w:vAnchor="page" w:hAnchor="margin" w:x="1425" w:y="8038"/>
        <w:rPr>
          <w:rStyle w:val="C20"/>
          <w:rtl w:val="0"/>
        </w:rPr>
      </w:pPr>
      <w:r>
        <w:rPr>
          <w:rStyle w:val="C20"/>
          <w:rtl w:val="0"/>
        </w:rPr>
        <w:t>zaškolování</w:t>
      </w:r>
    </w:p>
    <w:p>
      <w:pPr>
        <w:pStyle w:val="P27"/>
        <w:framePr w:w="116" w:h="230" w:hRule="exact" w:wrap="none" w:vAnchor="page" w:hAnchor="margin" w:x="2539" w:y="8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97" w:y="803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3619" w:y="8038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8"/>
        <w:framePr w:w="375" w:h="245" w:hRule="exact" w:wrap="none" w:vAnchor="page" w:hAnchor="margin" w:x="28" w:y="82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8287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82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828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361" w:h="230" w:hRule="exact" w:wrap="none" w:vAnchor="page" w:hAnchor="margin" w:x="237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2779" w:y="8287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7"/>
        <w:framePr w:w="361" w:h="230" w:hRule="exact" w:wrap="none" w:vAnchor="page" w:hAnchor="margin" w:x="344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14" w:h="230" w:hRule="exact" w:wrap="none" w:vAnchor="page" w:hAnchor="margin" w:x="3849" w:y="8287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7"/>
        <w:framePr w:w="361" w:h="230" w:hRule="exact" w:wrap="none" w:vAnchor="page" w:hAnchor="margin" w:x="440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4809" w:y="8287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7"/>
        <w:framePr w:w="361" w:h="230" w:hRule="exact" w:wrap="none" w:vAnchor="page" w:hAnchor="margin" w:x="547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71" w:h="230" w:hRule="exact" w:wrap="none" w:vAnchor="page" w:hAnchor="margin" w:x="5880" w:y="8287"/>
        <w:rPr>
          <w:rStyle w:val="C20"/>
          <w:rtl w:val="0"/>
        </w:rPr>
      </w:pPr>
      <w:r>
        <w:rPr>
          <w:rStyle w:val="C20"/>
          <w:rtl w:val="0"/>
        </w:rPr>
        <w:t>45001:2018</w:t>
      </w:r>
    </w:p>
    <w:p>
      <w:pPr>
        <w:pStyle w:val="P27"/>
        <w:framePr w:w="73" w:h="230" w:hRule="exact" w:wrap="none" w:vAnchor="page" w:hAnchor="margin" w:x="28" w:y="85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87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875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8758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1425" w:y="8758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716" w:h="230" w:hRule="exact" w:wrap="none" w:vAnchor="page" w:hAnchor="margin" w:x="1972" w:y="8758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48" w:h="230" w:hRule="exact" w:wrap="none" w:vAnchor="page" w:hAnchor="margin" w:x="2731" w:y="8758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58" w:h="230" w:hRule="exact" w:wrap="none" w:vAnchor="page" w:hAnchor="margin" w:x="3321" w:y="8758"/>
        <w:rPr>
          <w:rStyle w:val="C20"/>
          <w:rtl w:val="0"/>
        </w:rPr>
      </w:pPr>
      <w:r>
        <w:rPr>
          <w:rStyle w:val="C20"/>
          <w:rtl w:val="0"/>
        </w:rPr>
        <w:t>testová</w:t>
      </w:r>
    </w:p>
    <w:p>
      <w:pPr>
        <w:pStyle w:val="P27"/>
        <w:framePr w:w="605" w:h="230" w:hRule="exact" w:wrap="none" w:vAnchor="page" w:hAnchor="margin" w:x="4022" w:y="8758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93" w:h="230" w:hRule="exact" w:wrap="none" w:vAnchor="page" w:hAnchor="margin" w:x="4670" w:y="875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30" w:h="230" w:hRule="exact" w:wrap="none" w:vAnchor="page" w:hAnchor="margin" w:x="5006" w:y="875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16" w:h="230" w:hRule="exact" w:wrap="none" w:vAnchor="page" w:hAnchor="margin" w:x="5179" w:y="8758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5937" w:y="875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873" w:y="87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032" w:y="87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7555" w:y="875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84" w:h="230" w:hRule="exact" w:wrap="none" w:vAnchor="page" w:hAnchor="margin" w:x="8025" w:y="875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8352" w:y="875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899" w:y="87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115" w:y="8758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3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•ústní</w:t>
      </w:r>
    </w:p>
    <w:p>
      <w:pPr>
        <w:pStyle w:val="P27"/>
        <w:framePr w:w="428" w:h="230" w:hRule="exact" w:wrap="none" w:vAnchor="page" w:hAnchor="margin" w:x="950" w:y="92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420" w:y="924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688" w:y="92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292" w:y="92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840" w:y="924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473" w:y="924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409" w:y="924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201" w:y="92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360" w:y="92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7017" w:y="924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8"/>
        <w:framePr w:w="375" w:h="245" w:hRule="exact" w:wrap="none" w:vAnchor="page" w:hAnchor="margin" w:x="28" w:y="94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949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9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92" w:y="9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75" w:y="9492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92" w:h="230" w:hRule="exact" w:wrap="none" w:vAnchor="page" w:hAnchor="margin" w:x="3921" w:y="9492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7"/>
        <w:framePr w:w="116" w:h="230" w:hRule="exact" w:wrap="none" w:vAnchor="page" w:hAnchor="margin" w:x="4656" w:y="9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814" w:y="94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5304" w:y="9492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73" w:h="230" w:hRule="exact" w:wrap="none" w:vAnchor="page" w:hAnchor="margin" w:x="28" w:y="9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996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996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3" w:h="230" w:hRule="exact" w:wrap="none" w:vAnchor="page" w:hAnchor="margin" w:x="28" w:y="101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4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43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203" w:y="10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692" w:y="104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028" w:y="104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98" w:y="1043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4281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4929" w:y="10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054" w:y="104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24" w:y="1043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196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6844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190" w:y="10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780" w:y="10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0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90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90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9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90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9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11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1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1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1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1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1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1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1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1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1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1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11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113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113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36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60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6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6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6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6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60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6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60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60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60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6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6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60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60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60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83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8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8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83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0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0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0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0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0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07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07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07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07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07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07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0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07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07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30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3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3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30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30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30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3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3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30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3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230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230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53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53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5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5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5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53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53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5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53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7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7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7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7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7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7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00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0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00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00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3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347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3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3476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34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3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13726"/>
        <w:rPr>
          <w:rStyle w:val="C20"/>
          <w:rtl w:val="0"/>
        </w:rPr>
      </w:pPr>
      <w:r>
        <w:rPr>
          <w:rStyle w:val="C20"/>
          <w:rtl w:val="0"/>
        </w:rPr>
        <w:t>•musí</w:t>
      </w:r>
    </w:p>
    <w:p>
      <w:pPr>
        <w:pStyle w:val="P27"/>
        <w:framePr w:w="293" w:h="230" w:hRule="exact" w:wrap="none" w:vAnchor="page" w:hAnchor="margin" w:x="950" w:y="1372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86" w:y="1372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1569" w:y="13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217" w:y="13726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75" w:y="137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700" w:y="13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90" w:y="13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516" w:y="137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94" w:y="13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052" w:y="137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6225" w:y="13726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39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13975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29" w:y="139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0" w:y="139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1" w:y="139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31" w:y="13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00" w:y="1397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59" w:y="139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142" w:y="139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77" w:y="139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45" w:y="1397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90" w:y="139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38" w:y="139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96" w:y="139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90" w:y="139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59" w:y="13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04" w:y="13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95" w:y="13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20" w:y="139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10" w:y="13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420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420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42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42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42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42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4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45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93" w:h="230" w:hRule="exact" w:wrap="none" w:vAnchor="page" w:hAnchor="margin" w:x="1262" w:y="144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98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81" w:y="1445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241" w:h="230" w:hRule="exact" w:wrap="none" w:vAnchor="page" w:hAnchor="margin" w:x="3014" w:y="1445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3297" w:y="1445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4926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4926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39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539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5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539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15396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38" w:h="230" w:hRule="exact" w:wrap="none" w:vAnchor="page" w:hAnchor="margin" w:x="3576" w:y="15396"/>
        <w:rPr>
          <w:rStyle w:val="C20"/>
          <w:rtl w:val="0"/>
        </w:rPr>
      </w:pPr>
      <w:r>
        <w:rPr>
          <w:rStyle w:val="C20"/>
          <w:rtl w:val="0"/>
        </w:rPr>
        <w:t>předvedení",</w:t>
      </w:r>
    </w:p>
    <w:p>
      <w:pPr>
        <w:pStyle w:val="P27"/>
        <w:framePr w:w="850" w:h="230" w:hRule="exact" w:wrap="none" w:vAnchor="page" w:hAnchor="margin" w:x="4756" w:y="153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5649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451" w:y="1539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7008" w:y="15396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893" w:h="230" w:hRule="exact" w:wrap="none" w:vAnchor="page" w:hAnchor="margin" w:x="7920" w:y="153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8856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028" w:y="15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17" w:h="230" w:hRule="exact" w:wrap="none" w:vAnchor="page" w:hAnchor="margin" w:x="9686" w:y="15396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10545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1272" w:y="15627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572" w:h="230" w:hRule="exact" w:wrap="none" w:vAnchor="page" w:hAnchor="margin" w:x="1987" w:y="15627"/>
        <w:rPr>
          <w:rStyle w:val="C20"/>
          <w:rtl w:val="0"/>
        </w:rPr>
      </w:pPr>
      <w:r>
        <w:rPr>
          <w:rStyle w:val="C20"/>
          <w:rtl w:val="0"/>
        </w:rPr>
        <w:t>(váha,</w:t>
      </w:r>
    </w:p>
    <w:p>
      <w:pPr>
        <w:pStyle w:val="P27"/>
        <w:framePr w:w="649" w:h="230" w:hRule="exact" w:wrap="none" w:vAnchor="page" w:hAnchor="margin" w:x="2601" w:y="15627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673" w:h="230" w:hRule="exact" w:wrap="none" w:vAnchor="page" w:hAnchor="margin" w:x="3292" w:y="15627"/>
        <w:rPr>
          <w:rStyle w:val="C20"/>
          <w:rtl w:val="0"/>
        </w:rPr>
      </w:pPr>
      <w:r>
        <w:rPr>
          <w:rStyle w:val="C20"/>
          <w:rtl w:val="0"/>
        </w:rPr>
        <w:t>měřidla</w:t>
      </w:r>
    </w:p>
    <w:p>
      <w:pPr>
        <w:pStyle w:val="P27"/>
        <w:framePr w:w="481" w:h="230" w:hRule="exact" w:wrap="none" w:vAnchor="page" w:hAnchor="margin" w:x="4008" w:y="1562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130" w:h="230" w:hRule="exact" w:wrap="none" w:vAnchor="page" w:hAnchor="margin" w:x="4531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704" w:y="15627"/>
        <w:rPr>
          <w:rStyle w:val="C20"/>
          <w:rtl w:val="0"/>
        </w:rPr>
      </w:pPr>
      <w:r>
        <w:rPr>
          <w:rStyle w:val="C20"/>
          <w:rtl w:val="0"/>
        </w:rPr>
        <w:t>úhlu,</w:t>
      </w:r>
    </w:p>
    <w:p>
      <w:pPr>
        <w:pStyle w:val="P27"/>
        <w:framePr w:w="658" w:h="230" w:hRule="exact" w:wrap="none" w:vAnchor="page" w:hAnchor="margin" w:x="5193" w:y="15627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495" w:h="230" w:hRule="exact" w:wrap="none" w:vAnchor="page" w:hAnchor="margin" w:x="5894" w:y="15627"/>
        <w:rPr>
          <w:rStyle w:val="C20"/>
          <w:rtl w:val="0"/>
        </w:rPr>
      </w:pPr>
      <w:r>
        <w:rPr>
          <w:rStyle w:val="C20"/>
          <w:rtl w:val="0"/>
        </w:rPr>
        <w:t>tlaku,</w:t>
      </w:r>
    </w:p>
    <w:p>
      <w:pPr>
        <w:pStyle w:val="P27"/>
        <w:framePr w:w="735" w:h="230" w:hRule="exact" w:wrap="none" w:vAnchor="page" w:hAnchor="margin" w:x="6432" w:y="15627"/>
        <w:rPr>
          <w:rStyle w:val="C20"/>
          <w:rtl w:val="0"/>
        </w:rPr>
      </w:pPr>
      <w:r>
        <w:rPr>
          <w:rStyle w:val="C20"/>
          <w:rtl w:val="0"/>
        </w:rPr>
        <w:t>vlhkosti,</w:t>
      </w:r>
    </w:p>
    <w:p>
      <w:pPr>
        <w:pStyle w:val="P27"/>
        <w:framePr w:w="1057" w:h="230" w:hRule="exact" w:wrap="none" w:vAnchor="page" w:hAnchor="margin" w:x="7209" w:y="15627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92" w:h="230" w:hRule="exact" w:wrap="none" w:vAnchor="page" w:hAnchor="margin" w:x="8308" w:y="15627"/>
        <w:rPr>
          <w:rStyle w:val="C20"/>
          <w:rtl w:val="0"/>
        </w:rPr>
      </w:pPr>
      <w:r>
        <w:rPr>
          <w:rStyle w:val="C20"/>
          <w:rtl w:val="0"/>
        </w:rPr>
        <w:t>veličin).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Metrolog, 13.6.2026 13:27:30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239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239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2394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24" w:h="230" w:hRule="exact" w:wrap="none" w:vAnchor="page" w:hAnchor="margin" w:x="3576" w:y="2394"/>
        <w:rPr>
          <w:rStyle w:val="C20"/>
          <w:rtl w:val="0"/>
        </w:rPr>
      </w:pPr>
      <w:r>
        <w:rPr>
          <w:rStyle w:val="C20"/>
          <w:rtl w:val="0"/>
        </w:rPr>
        <w:t>předevedení</w:t>
      </w:r>
    </w:p>
    <w:p>
      <w:pPr>
        <w:pStyle w:val="P27"/>
        <w:framePr w:w="130" w:h="230" w:hRule="exact" w:wrap="none" w:vAnchor="page" w:hAnchor="margin" w:x="474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915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7" w:h="230" w:hRule="exact" w:wrap="none" w:vAnchor="page" w:hAnchor="margin" w:x="5404" w:y="2394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7"/>
        <w:framePr w:w="759" w:h="230" w:hRule="exact" w:wrap="none" w:vAnchor="page" w:hAnchor="margin" w:x="6254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7056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93" w:h="230" w:hRule="exact" w:wrap="none" w:vAnchor="page" w:hAnchor="margin" w:x="7968" w:y="2394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505" w:h="230" w:hRule="exact" w:wrap="none" w:vAnchor="page" w:hAnchor="margin" w:x="8803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350" w:y="239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686" w:y="26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608" w:y="262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572" w:h="230" w:hRule="exact" w:wrap="none" w:vAnchor="page" w:hAnchor="margin" w:x="2356" w:y="262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04" w:h="230" w:hRule="exact" w:wrap="none" w:vAnchor="page" w:hAnchor="margin" w:x="2971" w:y="2625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05" w:h="230" w:hRule="exact" w:wrap="none" w:vAnchor="page" w:hAnchor="margin" w:x="3417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964" w:y="2625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562" w:h="230" w:hRule="exact" w:wrap="none" w:vAnchor="page" w:hAnchor="margin" w:x="4622" w:y="262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79" w:h="230" w:hRule="exact" w:wrap="none" w:vAnchor="page" w:hAnchor="margin" w:x="5227" w:y="262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6148" w:y="2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05" w:h="230" w:hRule="exact" w:wrap="none" w:vAnchor="page" w:hAnchor="margin" w:x="6840" w:y="2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7387" w:y="262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85" w:h="230" w:hRule="exact" w:wrap="none" w:vAnchor="page" w:hAnchor="margin" w:x="7934" w:y="262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557" w:h="230" w:hRule="exact" w:wrap="none" w:vAnchor="page" w:hAnchor="margin" w:x="8361" w:y="26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96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120" w:y="26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110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Metrolog, 13.6.2026 13:27:30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MOTORS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- konzultant v oboru kvality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- konzultant v oboru lidských zdrojů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Metrolog, 13.6.2026 13:27:30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