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122BF6" Type="http://schemas.openxmlformats.org/officeDocument/2006/relationships/officeDocument" Target="/word/document.xml" /><Relationship Id="coreR5122BF6" Type="http://schemas.openxmlformats.org/package/2006/relationships/metadata/core-properties" Target="/docProps/core.xml" /><Relationship Id="customR5122BF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Dispečer poštovních sběrných přepravních uzlů (kód: 37-038-M)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Dispečer sběrných přepravních uzlů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provozních předpisech a poštovních podmínkách týkajících se poštovních sběrných přepravních uzlů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normách a platných technologických postupech týkajících se poštovní přepravy nebo poštovního provozu</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 instradovacích pomůckách</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Obsluha automatizovaných poštovních technologií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Operativní řešení nepravidelností v poštovní přepravě</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Ruční třídění listovních a balíkových zásilek</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01.12.2015 do: 19.08.2020</w:t>
      </w:r>
    </w:p>
    <w:p>
      <w:pPr>
        <w:pStyle w:val="P21"/>
        <w:framePr w:w="7654" w:h="331" w:hRule="exact" w:wrap="none" w:vAnchor="page" w:hAnchor="margin" w:x="28" w:y="15940"/>
        <w:rPr>
          <w:rStyle w:val="C16"/>
          <w:rtl w:val="0"/>
        </w:rPr>
      </w:pPr>
      <w:r>
        <w:rPr>
          <w:rStyle w:val="C16"/>
          <w:rtl w:val="0"/>
        </w:rPr>
        <w:t>Dispečer poštovních sběrných přepravních uzlů, 1.11.2026 2:34:31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provozních předpisech a poštovních podmínkách týkajících se poštovních sběrných přepravních uzlů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Orientovat se v poštovních podmínkách</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Vyhledat pracovní postupy v provozních předpisech</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w:t>
      </w:r>
    </w:p>
    <w:p>
      <w:pPr>
        <w:pStyle w:val="P12"/>
        <w:framePr w:w="6710" w:h="607" w:hRule="exact" w:wrap="none" w:vAnchor="page" w:hAnchor="margin" w:x="45" w:y="4487"/>
        <w:rPr>
          <w:rStyle w:val="C3"/>
          <w:rtl w:val="0"/>
        </w:rPr>
      </w:pPr>
    </w:p>
    <w:p>
      <w:pPr>
        <w:pStyle w:val="P13"/>
        <w:framePr w:w="6658" w:h="480" w:hRule="exact" w:wrap="none" w:vAnchor="page" w:hAnchor="margin" w:x="71" w:y="4543"/>
        <w:rPr>
          <w:rStyle w:val="C11"/>
          <w:rtl w:val="0"/>
        </w:rPr>
      </w:pPr>
      <w:r>
        <w:rPr>
          <w:rStyle w:val="C11"/>
          <w:rtl w:val="0"/>
        </w:rPr>
        <w:t>c) Popsat základní technologické postupy zpracovávání zásilek na sběrném přepravním uzlu</w:t>
      </w:r>
    </w:p>
    <w:p>
      <w:pPr>
        <w:pStyle w:val="P28"/>
        <w:framePr w:w="3921" w:h="607" w:hRule="exact" w:wrap="none" w:vAnchor="page" w:hAnchor="margin" w:x="6800" w:y="4487"/>
        <w:rPr>
          <w:rStyle w:val="C3"/>
          <w:rtl w:val="0"/>
        </w:rPr>
      </w:pPr>
    </w:p>
    <w:p>
      <w:pPr>
        <w:pStyle w:val="P29"/>
        <w:framePr w:w="3839" w:h="480" w:hRule="exact" w:wrap="none" w:vAnchor="page" w:hAnchor="margin" w:x="6856" w:y="4543"/>
        <w:rPr>
          <w:rStyle w:val="C21"/>
          <w:rtl w:val="0"/>
        </w:rPr>
      </w:pPr>
      <w:r>
        <w:rPr>
          <w:rStyle w:val="C21"/>
          <w:rtl w:val="0"/>
        </w:rPr>
        <w:t>Ústní ověření</w:t>
      </w:r>
    </w:p>
    <w:p>
      <w:pPr>
        <w:pStyle w:val="P32"/>
        <w:framePr w:w="10710" w:h="248" w:hRule="exact" w:wrap="none" w:vAnchor="page" w:hAnchor="margin" w:x="28" w:y="5207"/>
        <w:rPr>
          <w:rStyle w:val="C23"/>
          <w:rtl w:val="0"/>
        </w:rPr>
      </w:pPr>
      <w:r>
        <w:rPr>
          <w:rStyle w:val="C23"/>
          <w:rtl w:val="0"/>
        </w:rPr>
        <w:t>Je třeba splnit všechna kritéria.</w:t>
      </w:r>
    </w:p>
    <w:p>
      <w:pPr>
        <w:pStyle w:val="P23"/>
        <w:framePr w:w="10710" w:h="547" w:hRule="exact" w:wrap="none" w:vAnchor="page" w:hAnchor="margin" w:x="28" w:y="5643"/>
        <w:rPr>
          <w:rStyle w:val="C18"/>
          <w:rtl w:val="0"/>
        </w:rPr>
      </w:pPr>
      <w:r>
        <w:rPr>
          <w:rStyle w:val="C18"/>
          <w:rtl w:val="0"/>
        </w:rPr>
        <w:t>Orientace v normách a platných technologických postupech týkajících se poštovní přepravy nebo poštovního provozu</w:t>
      </w:r>
    </w:p>
    <w:p>
      <w:pPr>
        <w:pStyle w:val="P24"/>
        <w:framePr w:w="6713" w:h="376" w:hRule="exact" w:wrap="none" w:vAnchor="page" w:hAnchor="margin" w:x="45" w:y="6290"/>
        <w:rPr>
          <w:rStyle w:val="C3"/>
          <w:rtl w:val="0"/>
        </w:rPr>
      </w:pPr>
    </w:p>
    <w:p>
      <w:pPr>
        <w:pStyle w:val="P25"/>
        <w:framePr w:w="6661" w:h="249" w:hRule="exact" w:wrap="none" w:vAnchor="page" w:hAnchor="margin" w:x="71" w:y="6361"/>
        <w:rPr>
          <w:rStyle w:val="C19"/>
          <w:rtl w:val="0"/>
        </w:rPr>
      </w:pPr>
      <w:r>
        <w:rPr>
          <w:rStyle w:val="C19"/>
          <w:rtl w:val="0"/>
        </w:rPr>
        <w:t>Kritéria hodnocení</w:t>
      </w:r>
    </w:p>
    <w:p>
      <w:pPr>
        <w:pStyle w:val="P26"/>
        <w:framePr w:w="3918" w:h="376" w:hRule="exact" w:wrap="none" w:vAnchor="page" w:hAnchor="margin" w:x="6803" w:y="6290"/>
        <w:rPr>
          <w:rStyle w:val="C3"/>
          <w:rtl w:val="0"/>
        </w:rPr>
      </w:pPr>
    </w:p>
    <w:p>
      <w:pPr>
        <w:pStyle w:val="P27"/>
        <w:framePr w:w="3836" w:h="249" w:hRule="exact" w:wrap="none" w:vAnchor="page" w:hAnchor="margin" w:x="6859" w:y="6361"/>
        <w:rPr>
          <w:rStyle w:val="C20"/>
          <w:rtl w:val="0"/>
        </w:rPr>
      </w:pPr>
      <w:r>
        <w:rPr>
          <w:rStyle w:val="C20"/>
          <w:rtl w:val="0"/>
        </w:rPr>
        <w:t>Způsoby ověření</w:t>
      </w:r>
    </w:p>
    <w:p>
      <w:pPr>
        <w:pStyle w:val="P12"/>
        <w:framePr w:w="6710" w:h="376" w:hRule="exact" w:wrap="none" w:vAnchor="page" w:hAnchor="margin" w:x="45" w:y="6666"/>
        <w:rPr>
          <w:rStyle w:val="C3"/>
          <w:rtl w:val="0"/>
        </w:rPr>
      </w:pPr>
    </w:p>
    <w:p>
      <w:pPr>
        <w:pStyle w:val="P13"/>
        <w:framePr w:w="6658" w:h="249" w:hRule="exact" w:wrap="none" w:vAnchor="page" w:hAnchor="margin" w:x="71" w:y="6722"/>
        <w:rPr>
          <w:rStyle w:val="C11"/>
          <w:rtl w:val="0"/>
        </w:rPr>
      </w:pPr>
      <w:r>
        <w:rPr>
          <w:rStyle w:val="C11"/>
          <w:rtl w:val="0"/>
        </w:rPr>
        <w:t>a) Orientovat se v Poštovních pravidlech III</w:t>
      </w:r>
    </w:p>
    <w:p>
      <w:pPr>
        <w:pStyle w:val="P28"/>
        <w:framePr w:w="3921" w:h="376" w:hRule="exact" w:wrap="none" w:vAnchor="page" w:hAnchor="margin" w:x="6800" w:y="6666"/>
        <w:rPr>
          <w:rStyle w:val="C3"/>
          <w:rtl w:val="0"/>
        </w:rPr>
      </w:pPr>
    </w:p>
    <w:p>
      <w:pPr>
        <w:pStyle w:val="P29"/>
        <w:framePr w:w="3839" w:h="249" w:hRule="exact" w:wrap="none" w:vAnchor="page" w:hAnchor="margin" w:x="6856" w:y="6722"/>
        <w:rPr>
          <w:rStyle w:val="C21"/>
          <w:rtl w:val="0"/>
        </w:rPr>
      </w:pPr>
      <w:r>
        <w:rPr>
          <w:rStyle w:val="C21"/>
          <w:rtl w:val="0"/>
        </w:rPr>
        <w:t>Ústní ověření</w:t>
      </w:r>
    </w:p>
    <w:p>
      <w:pPr>
        <w:pStyle w:val="P16"/>
        <w:framePr w:w="6710" w:h="376" w:hRule="exact" w:wrap="none" w:vAnchor="page" w:hAnchor="margin" w:x="45" w:y="7042"/>
        <w:rPr>
          <w:rStyle w:val="C3"/>
          <w:rtl w:val="0"/>
        </w:rPr>
      </w:pPr>
    </w:p>
    <w:p>
      <w:pPr>
        <w:pStyle w:val="P17"/>
        <w:framePr w:w="6658" w:h="249" w:hRule="exact" w:wrap="none" w:vAnchor="page" w:hAnchor="margin" w:x="71" w:y="7098"/>
        <w:rPr>
          <w:rStyle w:val="C13"/>
          <w:rtl w:val="0"/>
        </w:rPr>
      </w:pPr>
      <w:r>
        <w:rPr>
          <w:rStyle w:val="C13"/>
          <w:rtl w:val="0"/>
        </w:rPr>
        <w:t>b) Popsat systém zpracování listovních zásilek na sběrném přepravním uzlu</w:t>
      </w:r>
    </w:p>
    <w:p>
      <w:pPr>
        <w:pStyle w:val="P30"/>
        <w:framePr w:w="3921" w:h="376" w:hRule="exact" w:wrap="none" w:vAnchor="page" w:hAnchor="margin" w:x="6800" w:y="7042"/>
        <w:rPr>
          <w:rStyle w:val="C3"/>
          <w:rtl w:val="0"/>
        </w:rPr>
      </w:pPr>
    </w:p>
    <w:p>
      <w:pPr>
        <w:pStyle w:val="P31"/>
        <w:framePr w:w="3839" w:h="249" w:hRule="exact" w:wrap="none" w:vAnchor="page" w:hAnchor="margin" w:x="6856" w:y="7098"/>
        <w:rPr>
          <w:rStyle w:val="C22"/>
          <w:rtl w:val="0"/>
        </w:rPr>
      </w:pPr>
      <w:r>
        <w:rPr>
          <w:rStyle w:val="C22"/>
          <w:rtl w:val="0"/>
        </w:rPr>
        <w:t>Ústní ověření</w:t>
      </w:r>
    </w:p>
    <w:p>
      <w:pPr>
        <w:pStyle w:val="P12"/>
        <w:framePr w:w="6710" w:h="607" w:hRule="exact" w:wrap="none" w:vAnchor="page" w:hAnchor="margin" w:x="45" w:y="7418"/>
        <w:rPr>
          <w:rStyle w:val="C3"/>
          <w:rtl w:val="0"/>
        </w:rPr>
      </w:pPr>
    </w:p>
    <w:p>
      <w:pPr>
        <w:pStyle w:val="P13"/>
        <w:framePr w:w="6658" w:h="480" w:hRule="exact" w:wrap="none" w:vAnchor="page" w:hAnchor="margin" w:x="71" w:y="7474"/>
        <w:rPr>
          <w:rStyle w:val="C11"/>
          <w:rtl w:val="0"/>
        </w:rPr>
      </w:pPr>
      <w:r>
        <w:rPr>
          <w:rStyle w:val="C11"/>
          <w:rtl w:val="0"/>
        </w:rPr>
        <w:t>c) Popsat systém zpracování balíkových zásilek na sběrném přepravním uzlu</w:t>
      </w:r>
    </w:p>
    <w:p>
      <w:pPr>
        <w:pStyle w:val="P28"/>
        <w:framePr w:w="3921" w:h="607" w:hRule="exact" w:wrap="none" w:vAnchor="page" w:hAnchor="margin" w:x="6800" w:y="7418"/>
        <w:rPr>
          <w:rStyle w:val="C3"/>
          <w:rtl w:val="0"/>
        </w:rPr>
      </w:pPr>
    </w:p>
    <w:p>
      <w:pPr>
        <w:pStyle w:val="P29"/>
        <w:framePr w:w="3839" w:h="480" w:hRule="exact" w:wrap="none" w:vAnchor="page" w:hAnchor="margin" w:x="6856" w:y="7474"/>
        <w:rPr>
          <w:rStyle w:val="C21"/>
          <w:rtl w:val="0"/>
        </w:rPr>
      </w:pPr>
      <w:r>
        <w:rPr>
          <w:rStyle w:val="C21"/>
          <w:rtl w:val="0"/>
        </w:rPr>
        <w:t>Ústní ověření</w:t>
      </w:r>
    </w:p>
    <w:p>
      <w:pPr>
        <w:pStyle w:val="P16"/>
        <w:framePr w:w="6710" w:h="376" w:hRule="exact" w:wrap="none" w:vAnchor="page" w:hAnchor="margin" w:x="45" w:y="8025"/>
        <w:rPr>
          <w:rStyle w:val="C3"/>
          <w:rtl w:val="0"/>
        </w:rPr>
      </w:pPr>
    </w:p>
    <w:p>
      <w:pPr>
        <w:pStyle w:val="P17"/>
        <w:framePr w:w="6658" w:h="249" w:hRule="exact" w:wrap="none" w:vAnchor="page" w:hAnchor="margin" w:x="71" w:y="8081"/>
        <w:rPr>
          <w:rStyle w:val="C13"/>
          <w:rtl w:val="0"/>
        </w:rPr>
      </w:pPr>
      <w:r>
        <w:rPr>
          <w:rStyle w:val="C13"/>
          <w:rtl w:val="0"/>
        </w:rPr>
        <w:t>d) Popsat systém zpracování denního tisku v poštovní přepravě</w:t>
      </w:r>
    </w:p>
    <w:p>
      <w:pPr>
        <w:pStyle w:val="P30"/>
        <w:framePr w:w="3921" w:h="376" w:hRule="exact" w:wrap="none" w:vAnchor="page" w:hAnchor="margin" w:x="6800" w:y="8025"/>
        <w:rPr>
          <w:rStyle w:val="C3"/>
          <w:rtl w:val="0"/>
        </w:rPr>
      </w:pPr>
    </w:p>
    <w:p>
      <w:pPr>
        <w:pStyle w:val="P31"/>
        <w:framePr w:w="3839" w:h="249" w:hRule="exact" w:wrap="none" w:vAnchor="page" w:hAnchor="margin" w:x="6856" w:y="8081"/>
        <w:rPr>
          <w:rStyle w:val="C22"/>
          <w:rtl w:val="0"/>
        </w:rPr>
      </w:pPr>
      <w:r>
        <w:rPr>
          <w:rStyle w:val="C22"/>
          <w:rtl w:val="0"/>
        </w:rPr>
        <w:t>Ústní ověření</w:t>
      </w:r>
    </w:p>
    <w:p>
      <w:pPr>
        <w:pStyle w:val="P12"/>
        <w:framePr w:w="6710" w:h="376" w:hRule="exact" w:wrap="none" w:vAnchor="page" w:hAnchor="margin" w:x="45" w:y="8401"/>
        <w:rPr>
          <w:rStyle w:val="C3"/>
          <w:rtl w:val="0"/>
        </w:rPr>
      </w:pPr>
    </w:p>
    <w:p>
      <w:pPr>
        <w:pStyle w:val="P13"/>
        <w:framePr w:w="6658" w:h="249" w:hRule="exact" w:wrap="none" w:vAnchor="page" w:hAnchor="margin" w:x="71" w:y="8457"/>
        <w:rPr>
          <w:rStyle w:val="C11"/>
          <w:rtl w:val="0"/>
        </w:rPr>
      </w:pPr>
      <w:r>
        <w:rPr>
          <w:rStyle w:val="C11"/>
          <w:rtl w:val="0"/>
        </w:rPr>
        <w:t>e) Popsat zásady organizace poštovních kurzů sběrného přepravního uzlu</w:t>
      </w:r>
    </w:p>
    <w:p>
      <w:pPr>
        <w:pStyle w:val="P28"/>
        <w:framePr w:w="3921" w:h="376" w:hRule="exact" w:wrap="none" w:vAnchor="page" w:hAnchor="margin" w:x="6800" w:y="8401"/>
        <w:rPr>
          <w:rStyle w:val="C3"/>
          <w:rtl w:val="0"/>
        </w:rPr>
      </w:pPr>
    </w:p>
    <w:p>
      <w:pPr>
        <w:pStyle w:val="P29"/>
        <w:framePr w:w="3839" w:h="249" w:hRule="exact" w:wrap="none" w:vAnchor="page" w:hAnchor="margin" w:x="6856" w:y="8457"/>
        <w:rPr>
          <w:rStyle w:val="C21"/>
          <w:rtl w:val="0"/>
        </w:rPr>
      </w:pPr>
      <w:r>
        <w:rPr>
          <w:rStyle w:val="C21"/>
          <w:rtl w:val="0"/>
        </w:rPr>
        <w:t>Ústní ověření</w:t>
      </w:r>
    </w:p>
    <w:p>
      <w:pPr>
        <w:pStyle w:val="P16"/>
        <w:framePr w:w="6710" w:h="376" w:hRule="exact" w:wrap="none" w:vAnchor="page" w:hAnchor="margin" w:x="45" w:y="8778"/>
        <w:rPr>
          <w:rStyle w:val="C3"/>
          <w:rtl w:val="0"/>
        </w:rPr>
      </w:pPr>
    </w:p>
    <w:p>
      <w:pPr>
        <w:pStyle w:val="P17"/>
        <w:framePr w:w="6658" w:h="249" w:hRule="exact" w:wrap="none" w:vAnchor="page" w:hAnchor="margin" w:x="71" w:y="8834"/>
        <w:rPr>
          <w:rStyle w:val="C13"/>
          <w:rtl w:val="0"/>
        </w:rPr>
      </w:pPr>
      <w:r>
        <w:rPr>
          <w:rStyle w:val="C13"/>
          <w:rtl w:val="0"/>
        </w:rPr>
        <w:t>f) Vysvětlit systém dispečerského řízení poštovní přepravy</w:t>
      </w:r>
    </w:p>
    <w:p>
      <w:pPr>
        <w:pStyle w:val="P30"/>
        <w:framePr w:w="3921" w:h="376" w:hRule="exact" w:wrap="none" w:vAnchor="page" w:hAnchor="margin" w:x="6800" w:y="8778"/>
        <w:rPr>
          <w:rStyle w:val="C3"/>
          <w:rtl w:val="0"/>
        </w:rPr>
      </w:pPr>
    </w:p>
    <w:p>
      <w:pPr>
        <w:pStyle w:val="P31"/>
        <w:framePr w:w="3839" w:h="249" w:hRule="exact" w:wrap="none" w:vAnchor="page" w:hAnchor="margin" w:x="6856" w:y="8834"/>
        <w:rPr>
          <w:rStyle w:val="C22"/>
          <w:rtl w:val="0"/>
        </w:rPr>
      </w:pPr>
      <w:r>
        <w:rPr>
          <w:rStyle w:val="C22"/>
          <w:rtl w:val="0"/>
        </w:rPr>
        <w:t>Ústní ověření</w:t>
      </w:r>
    </w:p>
    <w:p>
      <w:pPr>
        <w:pStyle w:val="P32"/>
        <w:framePr w:w="10710" w:h="248" w:hRule="exact" w:wrap="none" w:vAnchor="page" w:hAnchor="margin" w:x="28" w:y="9267"/>
        <w:rPr>
          <w:rStyle w:val="C23"/>
          <w:rtl w:val="0"/>
        </w:rPr>
      </w:pPr>
      <w:r>
        <w:rPr>
          <w:rStyle w:val="C23"/>
          <w:rtl w:val="0"/>
        </w:rPr>
        <w:t>Je třeba splnit všechna kritéria.</w:t>
      </w:r>
    </w:p>
    <w:p>
      <w:pPr>
        <w:pStyle w:val="P23"/>
        <w:framePr w:w="10710" w:h="340" w:hRule="exact" w:wrap="none" w:vAnchor="page" w:hAnchor="margin" w:x="28" w:y="9703"/>
        <w:rPr>
          <w:rStyle w:val="C18"/>
          <w:rtl w:val="0"/>
        </w:rPr>
      </w:pPr>
      <w:r>
        <w:rPr>
          <w:rStyle w:val="C18"/>
          <w:rtl w:val="0"/>
        </w:rPr>
        <w:t>Orientace v instradovacích pomůckách</w:t>
      </w:r>
    </w:p>
    <w:p>
      <w:pPr>
        <w:pStyle w:val="P24"/>
        <w:framePr w:w="6713" w:h="376" w:hRule="exact" w:wrap="none" w:vAnchor="page" w:hAnchor="margin" w:x="45" w:y="10142"/>
        <w:rPr>
          <w:rStyle w:val="C3"/>
          <w:rtl w:val="0"/>
        </w:rPr>
      </w:pPr>
    </w:p>
    <w:p>
      <w:pPr>
        <w:pStyle w:val="P25"/>
        <w:framePr w:w="6661" w:h="249" w:hRule="exact" w:wrap="none" w:vAnchor="page" w:hAnchor="margin" w:x="71" w:y="10213"/>
        <w:rPr>
          <w:rStyle w:val="C19"/>
          <w:rtl w:val="0"/>
        </w:rPr>
      </w:pPr>
      <w:r>
        <w:rPr>
          <w:rStyle w:val="C19"/>
          <w:rtl w:val="0"/>
        </w:rPr>
        <w:t>Kritéria hodnocení</w:t>
      </w:r>
    </w:p>
    <w:p>
      <w:pPr>
        <w:pStyle w:val="P26"/>
        <w:framePr w:w="3918" w:h="376" w:hRule="exact" w:wrap="none" w:vAnchor="page" w:hAnchor="margin" w:x="6803" w:y="10142"/>
        <w:rPr>
          <w:rStyle w:val="C3"/>
          <w:rtl w:val="0"/>
        </w:rPr>
      </w:pPr>
    </w:p>
    <w:p>
      <w:pPr>
        <w:pStyle w:val="P27"/>
        <w:framePr w:w="3836" w:h="249" w:hRule="exact" w:wrap="none" w:vAnchor="page" w:hAnchor="margin" w:x="6859" w:y="10213"/>
        <w:rPr>
          <w:rStyle w:val="C20"/>
          <w:rtl w:val="0"/>
        </w:rPr>
      </w:pPr>
      <w:r>
        <w:rPr>
          <w:rStyle w:val="C20"/>
          <w:rtl w:val="0"/>
        </w:rPr>
        <w:t>Způsoby ověření</w:t>
      </w:r>
    </w:p>
    <w:p>
      <w:pPr>
        <w:pStyle w:val="P12"/>
        <w:framePr w:w="6710" w:h="607" w:hRule="exact" w:wrap="none" w:vAnchor="page" w:hAnchor="margin" w:x="45" w:y="10518"/>
        <w:rPr>
          <w:rStyle w:val="C3"/>
          <w:rtl w:val="0"/>
        </w:rPr>
      </w:pPr>
    </w:p>
    <w:p>
      <w:pPr>
        <w:pStyle w:val="P13"/>
        <w:framePr w:w="6658" w:h="480" w:hRule="exact" w:wrap="none" w:vAnchor="page" w:hAnchor="margin" w:x="71" w:y="10574"/>
        <w:rPr>
          <w:rStyle w:val="C11"/>
          <w:rtl w:val="0"/>
        </w:rPr>
      </w:pPr>
      <w:r>
        <w:rPr>
          <w:rStyle w:val="C11"/>
          <w:rtl w:val="0"/>
        </w:rPr>
        <w:t>a) Vyhledat rozhodný poštovní kurz (optimální spojení v poštovní přepravní síti)</w:t>
      </w:r>
    </w:p>
    <w:p>
      <w:pPr>
        <w:pStyle w:val="P28"/>
        <w:framePr w:w="3921" w:h="607" w:hRule="exact" w:wrap="none" w:vAnchor="page" w:hAnchor="margin" w:x="6800" w:y="10518"/>
        <w:rPr>
          <w:rStyle w:val="C3"/>
          <w:rtl w:val="0"/>
        </w:rPr>
      </w:pPr>
    </w:p>
    <w:p>
      <w:pPr>
        <w:pStyle w:val="P29"/>
        <w:framePr w:w="3839" w:h="480" w:hRule="exact" w:wrap="none" w:vAnchor="page" w:hAnchor="margin" w:x="6856" w:y="10574"/>
        <w:rPr>
          <w:rStyle w:val="C21"/>
          <w:rtl w:val="0"/>
        </w:rPr>
      </w:pPr>
      <w:r>
        <w:rPr>
          <w:rStyle w:val="C21"/>
          <w:rtl w:val="0"/>
        </w:rPr>
        <w:t>Praktické předvedení</w:t>
      </w:r>
    </w:p>
    <w:p>
      <w:pPr>
        <w:pStyle w:val="P16"/>
        <w:framePr w:w="6710" w:h="376" w:hRule="exact" w:wrap="none" w:vAnchor="page" w:hAnchor="margin" w:x="45" w:y="11125"/>
        <w:rPr>
          <w:rStyle w:val="C3"/>
          <w:rtl w:val="0"/>
        </w:rPr>
      </w:pPr>
    </w:p>
    <w:p>
      <w:pPr>
        <w:pStyle w:val="P17"/>
        <w:framePr w:w="6658" w:h="249" w:hRule="exact" w:wrap="none" w:vAnchor="page" w:hAnchor="margin" w:x="71" w:y="11181"/>
        <w:rPr>
          <w:rStyle w:val="C13"/>
          <w:rtl w:val="0"/>
        </w:rPr>
      </w:pPr>
      <w:r>
        <w:rPr>
          <w:rStyle w:val="C13"/>
          <w:rtl w:val="0"/>
        </w:rPr>
        <w:t>b) Vyhledat jízdní řád poštovního kurzu</w:t>
      </w:r>
    </w:p>
    <w:p>
      <w:pPr>
        <w:pStyle w:val="P30"/>
        <w:framePr w:w="3921" w:h="376" w:hRule="exact" w:wrap="none" w:vAnchor="page" w:hAnchor="margin" w:x="6800" w:y="11125"/>
        <w:rPr>
          <w:rStyle w:val="C3"/>
          <w:rtl w:val="0"/>
        </w:rPr>
      </w:pPr>
    </w:p>
    <w:p>
      <w:pPr>
        <w:pStyle w:val="P31"/>
        <w:framePr w:w="3839" w:h="249" w:hRule="exact" w:wrap="none" w:vAnchor="page" w:hAnchor="margin" w:x="6856" w:y="11181"/>
        <w:rPr>
          <w:rStyle w:val="C22"/>
          <w:rtl w:val="0"/>
        </w:rPr>
      </w:pPr>
      <w:r>
        <w:rPr>
          <w:rStyle w:val="C22"/>
          <w:rtl w:val="0"/>
        </w:rPr>
        <w:t>Praktické předvedení</w:t>
      </w:r>
    </w:p>
    <w:p>
      <w:pPr>
        <w:pStyle w:val="P12"/>
        <w:framePr w:w="6710" w:h="376" w:hRule="exact" w:wrap="none" w:vAnchor="page" w:hAnchor="margin" w:x="45" w:y="11501"/>
        <w:rPr>
          <w:rStyle w:val="C3"/>
          <w:rtl w:val="0"/>
        </w:rPr>
      </w:pPr>
    </w:p>
    <w:p>
      <w:pPr>
        <w:pStyle w:val="P13"/>
        <w:framePr w:w="6658" w:h="249" w:hRule="exact" w:wrap="none" w:vAnchor="page" w:hAnchor="margin" w:x="71" w:y="11557"/>
        <w:rPr>
          <w:rStyle w:val="C11"/>
          <w:rtl w:val="0"/>
        </w:rPr>
      </w:pPr>
      <w:r>
        <w:rPr>
          <w:rStyle w:val="C11"/>
          <w:rtl w:val="0"/>
        </w:rPr>
        <w:t>c) Vyhledat směrování a výpravu zásilek</w:t>
      </w:r>
    </w:p>
    <w:p>
      <w:pPr>
        <w:pStyle w:val="P28"/>
        <w:framePr w:w="3921" w:h="376" w:hRule="exact" w:wrap="none" w:vAnchor="page" w:hAnchor="margin" w:x="6800" w:y="11501"/>
        <w:rPr>
          <w:rStyle w:val="C3"/>
          <w:rtl w:val="0"/>
        </w:rPr>
      </w:pPr>
    </w:p>
    <w:p>
      <w:pPr>
        <w:pStyle w:val="P29"/>
        <w:framePr w:w="3839" w:h="249" w:hRule="exact" w:wrap="none" w:vAnchor="page" w:hAnchor="margin" w:x="6856" w:y="11557"/>
        <w:rPr>
          <w:rStyle w:val="C21"/>
          <w:rtl w:val="0"/>
        </w:rPr>
      </w:pPr>
      <w:r>
        <w:rPr>
          <w:rStyle w:val="C21"/>
          <w:rtl w:val="0"/>
        </w:rPr>
        <w:t>Praktické předvedení</w:t>
      </w:r>
    </w:p>
    <w:p>
      <w:pPr>
        <w:pStyle w:val="P16"/>
        <w:framePr w:w="6710" w:h="376" w:hRule="exact" w:wrap="none" w:vAnchor="page" w:hAnchor="margin" w:x="45" w:y="11878"/>
        <w:rPr>
          <w:rStyle w:val="C3"/>
          <w:rtl w:val="0"/>
        </w:rPr>
      </w:pPr>
    </w:p>
    <w:p>
      <w:pPr>
        <w:pStyle w:val="P17"/>
        <w:framePr w:w="6658" w:h="249" w:hRule="exact" w:wrap="none" w:vAnchor="page" w:hAnchor="margin" w:x="71" w:y="11934"/>
        <w:rPr>
          <w:rStyle w:val="C13"/>
          <w:rtl w:val="0"/>
        </w:rPr>
      </w:pPr>
      <w:r>
        <w:rPr>
          <w:rStyle w:val="C13"/>
          <w:rtl w:val="0"/>
        </w:rPr>
        <w:t>d) Vysvětlit význam kartovacího přehledu, výpravníku, příchodníku</w:t>
      </w:r>
    </w:p>
    <w:p>
      <w:pPr>
        <w:pStyle w:val="P30"/>
        <w:framePr w:w="3921" w:h="376" w:hRule="exact" w:wrap="none" w:vAnchor="page" w:hAnchor="margin" w:x="6800" w:y="11878"/>
        <w:rPr>
          <w:rStyle w:val="C3"/>
          <w:rtl w:val="0"/>
        </w:rPr>
      </w:pPr>
    </w:p>
    <w:p>
      <w:pPr>
        <w:pStyle w:val="P31"/>
        <w:framePr w:w="3839" w:h="249" w:hRule="exact" w:wrap="none" w:vAnchor="page" w:hAnchor="margin" w:x="6856" w:y="11934"/>
        <w:rPr>
          <w:rStyle w:val="C22"/>
          <w:rtl w:val="0"/>
        </w:rPr>
      </w:pPr>
      <w:r>
        <w:rPr>
          <w:rStyle w:val="C22"/>
          <w:rtl w:val="0"/>
        </w:rPr>
        <w:t>Ústní ověření</w:t>
      </w:r>
    </w:p>
    <w:p>
      <w:pPr>
        <w:pStyle w:val="P32"/>
        <w:framePr w:w="10710" w:h="248" w:hRule="exact" w:wrap="none" w:vAnchor="page" w:hAnchor="margin" w:x="28" w:y="12367"/>
        <w:rPr>
          <w:rStyle w:val="C23"/>
          <w:rtl w:val="0"/>
        </w:rPr>
      </w:pPr>
      <w:r>
        <w:rPr>
          <w:rStyle w:val="C23"/>
          <w:rtl w:val="0"/>
        </w:rPr>
        <w:t>Je třeba splnit všechna kritéria.</w:t>
      </w:r>
    </w:p>
    <w:p>
      <w:pPr>
        <w:pStyle w:val="P23"/>
        <w:framePr w:w="10710" w:h="340" w:hRule="exact" w:wrap="none" w:vAnchor="page" w:hAnchor="margin" w:x="28" w:y="12803"/>
        <w:rPr>
          <w:rStyle w:val="C18"/>
          <w:rtl w:val="0"/>
        </w:rPr>
      </w:pPr>
      <w:r>
        <w:rPr>
          <w:rStyle w:val="C18"/>
          <w:rtl w:val="0"/>
        </w:rPr>
        <w:t>Obsluha automatizovaných poštovních technologií</w:t>
      </w:r>
    </w:p>
    <w:p>
      <w:pPr>
        <w:pStyle w:val="P24"/>
        <w:framePr w:w="6713" w:h="376" w:hRule="exact" w:wrap="none" w:vAnchor="page" w:hAnchor="margin" w:x="45" w:y="13242"/>
        <w:rPr>
          <w:rStyle w:val="C3"/>
          <w:rtl w:val="0"/>
        </w:rPr>
      </w:pPr>
    </w:p>
    <w:p>
      <w:pPr>
        <w:pStyle w:val="P25"/>
        <w:framePr w:w="6661" w:h="249" w:hRule="exact" w:wrap="none" w:vAnchor="page" w:hAnchor="margin" w:x="71" w:y="13313"/>
        <w:rPr>
          <w:rStyle w:val="C19"/>
          <w:rtl w:val="0"/>
        </w:rPr>
      </w:pPr>
      <w:r>
        <w:rPr>
          <w:rStyle w:val="C19"/>
          <w:rtl w:val="0"/>
        </w:rPr>
        <w:t>Kritéria hodnocení</w:t>
      </w:r>
    </w:p>
    <w:p>
      <w:pPr>
        <w:pStyle w:val="P26"/>
        <w:framePr w:w="3918" w:h="376" w:hRule="exact" w:wrap="none" w:vAnchor="page" w:hAnchor="margin" w:x="6803" w:y="13242"/>
        <w:rPr>
          <w:rStyle w:val="C3"/>
          <w:rtl w:val="0"/>
        </w:rPr>
      </w:pPr>
    </w:p>
    <w:p>
      <w:pPr>
        <w:pStyle w:val="P27"/>
        <w:framePr w:w="3836" w:h="249" w:hRule="exact" w:wrap="none" w:vAnchor="page" w:hAnchor="margin" w:x="6859" w:y="13313"/>
        <w:rPr>
          <w:rStyle w:val="C20"/>
          <w:rtl w:val="0"/>
        </w:rPr>
      </w:pPr>
      <w:r>
        <w:rPr>
          <w:rStyle w:val="C20"/>
          <w:rtl w:val="0"/>
        </w:rPr>
        <w:t>Způsoby ověření</w:t>
      </w:r>
    </w:p>
    <w:p>
      <w:pPr>
        <w:pStyle w:val="P12"/>
        <w:framePr w:w="6710" w:h="376" w:hRule="exact" w:wrap="none" w:vAnchor="page" w:hAnchor="margin" w:x="45" w:y="13618"/>
        <w:rPr>
          <w:rStyle w:val="C3"/>
          <w:rtl w:val="0"/>
        </w:rPr>
      </w:pPr>
    </w:p>
    <w:p>
      <w:pPr>
        <w:pStyle w:val="P13"/>
        <w:framePr w:w="6658" w:h="249" w:hRule="exact" w:wrap="none" w:vAnchor="page" w:hAnchor="margin" w:x="71" w:y="13674"/>
        <w:rPr>
          <w:rStyle w:val="C11"/>
          <w:rtl w:val="0"/>
        </w:rPr>
      </w:pPr>
      <w:r>
        <w:rPr>
          <w:rStyle w:val="C11"/>
          <w:rtl w:val="0"/>
        </w:rPr>
        <w:t>a) Vysvětlit postup při sledování a evidenci zásilek v informačním systému</w:t>
      </w:r>
    </w:p>
    <w:p>
      <w:pPr>
        <w:pStyle w:val="P28"/>
        <w:framePr w:w="3921" w:h="376" w:hRule="exact" w:wrap="none" w:vAnchor="page" w:hAnchor="margin" w:x="6800" w:y="13618"/>
        <w:rPr>
          <w:rStyle w:val="C3"/>
          <w:rtl w:val="0"/>
        </w:rPr>
      </w:pPr>
    </w:p>
    <w:p>
      <w:pPr>
        <w:pStyle w:val="P29"/>
        <w:framePr w:w="3839" w:h="249" w:hRule="exact" w:wrap="none" w:vAnchor="page" w:hAnchor="margin" w:x="6856" w:y="13674"/>
        <w:rPr>
          <w:rStyle w:val="C21"/>
          <w:rtl w:val="0"/>
        </w:rPr>
      </w:pPr>
      <w:r>
        <w:rPr>
          <w:rStyle w:val="C21"/>
          <w:rtl w:val="0"/>
        </w:rPr>
        <w:t>Ústní ověření</w:t>
      </w:r>
    </w:p>
    <w:p>
      <w:pPr>
        <w:pStyle w:val="P16"/>
        <w:framePr w:w="6710" w:h="607" w:hRule="exact" w:wrap="none" w:vAnchor="page" w:hAnchor="margin" w:x="45" w:y="13995"/>
        <w:rPr>
          <w:rStyle w:val="C3"/>
          <w:rtl w:val="0"/>
        </w:rPr>
      </w:pPr>
    </w:p>
    <w:p>
      <w:pPr>
        <w:pStyle w:val="P17"/>
        <w:framePr w:w="6658" w:h="480" w:hRule="exact" w:wrap="none" w:vAnchor="page" w:hAnchor="margin" w:x="71" w:y="14051"/>
        <w:rPr>
          <w:rStyle w:val="C13"/>
          <w:rtl w:val="0"/>
        </w:rPr>
      </w:pPr>
      <w:r>
        <w:rPr>
          <w:rStyle w:val="C13"/>
          <w:rtl w:val="0"/>
        </w:rPr>
        <w:t>b) Vysvětlit postup při evidenci listovních zásilek v systému kontinuálního měření produktů</w:t>
      </w:r>
    </w:p>
    <w:p>
      <w:pPr>
        <w:pStyle w:val="P30"/>
        <w:framePr w:w="3921" w:h="607" w:hRule="exact" w:wrap="none" w:vAnchor="page" w:hAnchor="margin" w:x="6800" w:y="13995"/>
        <w:rPr>
          <w:rStyle w:val="C3"/>
          <w:rtl w:val="0"/>
        </w:rPr>
      </w:pPr>
    </w:p>
    <w:p>
      <w:pPr>
        <w:pStyle w:val="P31"/>
        <w:framePr w:w="3839" w:h="480" w:hRule="exact" w:wrap="none" w:vAnchor="page" w:hAnchor="margin" w:x="6856" w:y="14051"/>
        <w:rPr>
          <w:rStyle w:val="C22"/>
          <w:rtl w:val="0"/>
        </w:rPr>
      </w:pPr>
      <w:r>
        <w:rPr>
          <w:rStyle w:val="C22"/>
          <w:rtl w:val="0"/>
        </w:rPr>
        <w:t>Ústní ověření</w:t>
      </w:r>
    </w:p>
    <w:p>
      <w:pPr>
        <w:pStyle w:val="P12"/>
        <w:framePr w:w="6710" w:h="607" w:hRule="exact" w:wrap="none" w:vAnchor="page" w:hAnchor="margin" w:x="45" w:y="14602"/>
        <w:rPr>
          <w:rStyle w:val="C3"/>
          <w:rtl w:val="0"/>
        </w:rPr>
      </w:pPr>
    </w:p>
    <w:p>
      <w:pPr>
        <w:pStyle w:val="P13"/>
        <w:framePr w:w="6658" w:h="480" w:hRule="exact" w:wrap="none" w:vAnchor="page" w:hAnchor="margin" w:x="71" w:y="14658"/>
        <w:rPr>
          <w:rStyle w:val="C11"/>
          <w:rtl w:val="0"/>
        </w:rPr>
      </w:pPr>
      <w:r>
        <w:rPr>
          <w:rStyle w:val="C11"/>
          <w:rtl w:val="0"/>
        </w:rPr>
        <w:t>c) Popsat zásady při zpracování listovních a balíkových zásilek na třídicích strojích na sběrném přepravním uzlu</w:t>
      </w:r>
    </w:p>
    <w:p>
      <w:pPr>
        <w:pStyle w:val="P28"/>
        <w:framePr w:w="3921" w:h="607" w:hRule="exact" w:wrap="none" w:vAnchor="page" w:hAnchor="margin" w:x="6800" w:y="14602"/>
        <w:rPr>
          <w:rStyle w:val="C3"/>
          <w:rtl w:val="0"/>
        </w:rPr>
      </w:pPr>
    </w:p>
    <w:p>
      <w:pPr>
        <w:pStyle w:val="P29"/>
        <w:framePr w:w="3839" w:h="480" w:hRule="exact" w:wrap="none" w:vAnchor="page" w:hAnchor="margin" w:x="6856" w:y="14658"/>
        <w:rPr>
          <w:rStyle w:val="C21"/>
          <w:rtl w:val="0"/>
        </w:rPr>
      </w:pPr>
      <w:r>
        <w:rPr>
          <w:rStyle w:val="C21"/>
          <w:rtl w:val="0"/>
        </w:rPr>
        <w:t>Ústní ověření</w:t>
      </w:r>
    </w:p>
    <w:p>
      <w:pPr>
        <w:pStyle w:val="P32"/>
        <w:framePr w:w="10710" w:h="248" w:hRule="exact" w:wrap="none" w:vAnchor="page" w:hAnchor="margin" w:x="28" w:y="153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Dispečer poštovních sběrných přepravních uzlů, 1.11.2026 2:34:31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Operativní řešení nepravidelností v poštovní přepravě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postup při zpoždění rozhodného poštovního kurzu na příjezdu k sběrnému přepravnímu uzlu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postup při zjištění dopravní nehody poštovního kurzu silničního a poštovního kurzu železničního</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postup při zjištění poškození zásilky při zpracování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postup při zjištění, že přepravovaná zásilka obsahuje věc nebezpečnou nebo zdraví škodlivou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Popsat postup, schází-li zásilka I. technologické úrovně při výměně závěrů, vykartování uzávěrů nebo při výpravě</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Ústní ověření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Postup při zjištění nekalé manipulace se zásilkou</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Ústní ověření</w:t>
      </w:r>
    </w:p>
    <w:p>
      <w:pPr>
        <w:pStyle w:val="P32"/>
        <w:framePr w:w="10710" w:h="248" w:hRule="exact" w:wrap="none" w:vAnchor="page" w:hAnchor="margin" w:x="28" w:y="6263"/>
        <w:rPr>
          <w:rStyle w:val="C23"/>
          <w:rtl w:val="0"/>
        </w:rPr>
      </w:pPr>
      <w:r>
        <w:rPr>
          <w:rStyle w:val="C23"/>
          <w:rtl w:val="0"/>
        </w:rPr>
        <w:t>Je třeba splnit všechna kritéria.</w:t>
      </w:r>
    </w:p>
    <w:p>
      <w:pPr>
        <w:pStyle w:val="P23"/>
        <w:framePr w:w="10710" w:h="340" w:hRule="exact" w:wrap="none" w:vAnchor="page" w:hAnchor="margin" w:x="28" w:y="6699"/>
        <w:rPr>
          <w:rStyle w:val="C18"/>
          <w:rtl w:val="0"/>
        </w:rPr>
      </w:pPr>
      <w:r>
        <w:rPr>
          <w:rStyle w:val="C18"/>
          <w:rtl w:val="0"/>
        </w:rPr>
        <w:t>Ruční třídění listovních a balíkových zásilek</w:t>
      </w:r>
    </w:p>
    <w:p>
      <w:pPr>
        <w:pStyle w:val="P24"/>
        <w:framePr w:w="6713" w:h="376" w:hRule="exact" w:wrap="none" w:vAnchor="page" w:hAnchor="margin" w:x="45" w:y="7138"/>
        <w:rPr>
          <w:rStyle w:val="C3"/>
          <w:rtl w:val="0"/>
        </w:rPr>
      </w:pPr>
    </w:p>
    <w:p>
      <w:pPr>
        <w:pStyle w:val="P25"/>
        <w:framePr w:w="6661" w:h="249" w:hRule="exact" w:wrap="none" w:vAnchor="page" w:hAnchor="margin" w:x="71" w:y="7209"/>
        <w:rPr>
          <w:rStyle w:val="C19"/>
          <w:rtl w:val="0"/>
        </w:rPr>
      </w:pPr>
      <w:r>
        <w:rPr>
          <w:rStyle w:val="C19"/>
          <w:rtl w:val="0"/>
        </w:rPr>
        <w:t>Kritéria hodnocení</w:t>
      </w:r>
    </w:p>
    <w:p>
      <w:pPr>
        <w:pStyle w:val="P26"/>
        <w:framePr w:w="3918" w:h="376" w:hRule="exact" w:wrap="none" w:vAnchor="page" w:hAnchor="margin" w:x="6803" w:y="7138"/>
        <w:rPr>
          <w:rStyle w:val="C3"/>
          <w:rtl w:val="0"/>
        </w:rPr>
      </w:pPr>
    </w:p>
    <w:p>
      <w:pPr>
        <w:pStyle w:val="P27"/>
        <w:framePr w:w="3836" w:h="249" w:hRule="exact" w:wrap="none" w:vAnchor="page" w:hAnchor="margin" w:x="6859" w:y="7209"/>
        <w:rPr>
          <w:rStyle w:val="C20"/>
          <w:rtl w:val="0"/>
        </w:rPr>
      </w:pPr>
      <w:r>
        <w:rPr>
          <w:rStyle w:val="C20"/>
          <w:rtl w:val="0"/>
        </w:rPr>
        <w:t>Způsoby ověření</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a) Třídit ručně listovní zásilky podle poštovního směrovacího čísla a instradovacích pomůcek</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Praktické předvedení a ústní ověření</w:t>
      </w:r>
    </w:p>
    <w:p>
      <w:pPr>
        <w:pStyle w:val="P16"/>
        <w:framePr w:w="6710" w:h="607" w:hRule="exact" w:wrap="none" w:vAnchor="page" w:hAnchor="margin" w:x="45" w:y="8121"/>
        <w:rPr>
          <w:rStyle w:val="C3"/>
          <w:rtl w:val="0"/>
        </w:rPr>
      </w:pPr>
    </w:p>
    <w:p>
      <w:pPr>
        <w:pStyle w:val="P17"/>
        <w:framePr w:w="6658" w:h="480" w:hRule="exact" w:wrap="none" w:vAnchor="page" w:hAnchor="margin" w:x="71" w:y="8177"/>
        <w:rPr>
          <w:rStyle w:val="C13"/>
          <w:rtl w:val="0"/>
        </w:rPr>
      </w:pPr>
      <w:r>
        <w:rPr>
          <w:rStyle w:val="C13"/>
          <w:rtl w:val="0"/>
        </w:rPr>
        <w:t>b) Třídit ručně balíkové zásilky podle poštovního směrovacího čísla a instradovacích pomůcek</w:t>
      </w:r>
    </w:p>
    <w:p>
      <w:pPr>
        <w:pStyle w:val="P30"/>
        <w:framePr w:w="3921" w:h="607" w:hRule="exact" w:wrap="none" w:vAnchor="page" w:hAnchor="margin" w:x="6800" w:y="8121"/>
        <w:rPr>
          <w:rStyle w:val="C3"/>
          <w:rtl w:val="0"/>
        </w:rPr>
      </w:pPr>
    </w:p>
    <w:p>
      <w:pPr>
        <w:pStyle w:val="P31"/>
        <w:framePr w:w="3839" w:h="480" w:hRule="exact" w:wrap="none" w:vAnchor="page" w:hAnchor="margin" w:x="6856" w:y="8177"/>
        <w:rPr>
          <w:rStyle w:val="C22"/>
          <w:rtl w:val="0"/>
        </w:rPr>
      </w:pPr>
      <w:r>
        <w:rPr>
          <w:rStyle w:val="C22"/>
          <w:rtl w:val="0"/>
        </w:rPr>
        <w:t>Praktické předvedení a ústní ověření</w:t>
      </w:r>
    </w:p>
    <w:p>
      <w:pPr>
        <w:pStyle w:val="P12"/>
        <w:framePr w:w="6710" w:h="376" w:hRule="exact" w:wrap="none" w:vAnchor="page" w:hAnchor="margin" w:x="45" w:y="8728"/>
        <w:rPr>
          <w:rStyle w:val="C3"/>
          <w:rtl w:val="0"/>
        </w:rPr>
      </w:pPr>
    </w:p>
    <w:p>
      <w:pPr>
        <w:pStyle w:val="P13"/>
        <w:framePr w:w="6658" w:h="249" w:hRule="exact" w:wrap="none" w:vAnchor="page" w:hAnchor="margin" w:x="71" w:y="8784"/>
        <w:rPr>
          <w:rStyle w:val="C11"/>
          <w:rtl w:val="0"/>
        </w:rPr>
      </w:pPr>
      <w:r>
        <w:rPr>
          <w:rStyle w:val="C11"/>
          <w:rtl w:val="0"/>
        </w:rPr>
        <w:t>c) Zaevidovat zásilky v přepravních dokladech</w:t>
      </w:r>
    </w:p>
    <w:p>
      <w:pPr>
        <w:pStyle w:val="P28"/>
        <w:framePr w:w="3921" w:h="376" w:hRule="exact" w:wrap="none" w:vAnchor="page" w:hAnchor="margin" w:x="6800" w:y="8728"/>
        <w:rPr>
          <w:rStyle w:val="C3"/>
          <w:rtl w:val="0"/>
        </w:rPr>
      </w:pPr>
    </w:p>
    <w:p>
      <w:pPr>
        <w:pStyle w:val="P29"/>
        <w:framePr w:w="3839" w:h="249" w:hRule="exact" w:wrap="none" w:vAnchor="page" w:hAnchor="margin" w:x="6856" w:y="8784"/>
        <w:rPr>
          <w:rStyle w:val="C21"/>
          <w:rtl w:val="0"/>
        </w:rPr>
      </w:pPr>
      <w:r>
        <w:rPr>
          <w:rStyle w:val="C21"/>
          <w:rtl w:val="0"/>
        </w:rPr>
        <w:t>Praktické předvedení a ústní ověření</w:t>
      </w:r>
    </w:p>
    <w:p>
      <w:pPr>
        <w:pStyle w:val="P32"/>
        <w:framePr w:w="10710" w:h="248" w:hRule="exact" w:wrap="none" w:vAnchor="page" w:hAnchor="margin" w:x="28" w:y="92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Dispečer poštovních sběrných přepravních uzlů, 1.11.2026 2:34:31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2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je povinna do ověřování zařadit simulaci procesu zpracování celkem 10 fiktivních poštovních zásilek.</w:t>
      </w:r>
    </w:p>
    <w:p>
      <w:pPr>
        <w:keepNext w:val="0"/>
        <w:keepLines w:val="0"/>
        <w:framePr w:w="10766" w:h="5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kritérií je třeba přihlížet především k bezpečnému provádění všech úkonů a k dodržování poštovních předpisů. </w:t>
      </w:r>
    </w:p>
    <w:p>
      <w:pPr>
        <w:keepNext w:val="0"/>
        <w:keepLines w:val="0"/>
        <w:framePr w:w="10766" w:h="5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ústní ověřování formu vylosovaných otázek, musí dodržet následující pravidla.</w:t>
      </w:r>
    </w:p>
    <w:p>
      <w:pPr>
        <w:keepNext w:val="0"/>
        <w:keepLines w:val="0"/>
        <w:framePr w:w="10766" w:h="5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ústního ověřováni formou vylosovaných otázek.</w:t>
      </w:r>
    </w:p>
    <w:p>
      <w:pPr>
        <w:keepNext w:val="0"/>
        <w:keepLines w:val="0"/>
        <w:framePr w:w="10766" w:h="5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5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ověřuji pomoci losovaných otázek, musí byt splněny následující dvě podmínky:</w:t>
      </w:r>
    </w:p>
    <w:p>
      <w:pPr>
        <w:keepNext w:val="0"/>
        <w:keepLines w:val="0"/>
        <w:framePr w:w="10766" w:h="5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5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Každé kritérium je zohledněno v několika otázkách.</w:t>
      </w:r>
    </w:p>
    <w:p>
      <w:pPr>
        <w:keepNext w:val="0"/>
        <w:keepLines w:val="0"/>
        <w:framePr w:w="10766" w:h="5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5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keepNext w:val="0"/>
        <w:keepLines w:val="0"/>
        <w:framePr w:w="10766" w:h="5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9003"/>
        <w:rPr>
          <w:rStyle w:val="C3"/>
          <w:rtl w:val="0"/>
        </w:rPr>
      </w:pPr>
    </w:p>
    <w:p>
      <w:pPr>
        <w:pStyle w:val="P35"/>
        <w:framePr w:w="10710" w:h="340" w:hRule="exact" w:wrap="none" w:vAnchor="page" w:hAnchor="margin" w:x="28" w:y="9003"/>
        <w:rPr>
          <w:rStyle w:val="C25"/>
          <w:rtl w:val="0"/>
        </w:rPr>
      </w:pPr>
      <w:r>
        <w:rPr>
          <w:rStyle w:val="C25"/>
          <w:rtl w:val="0"/>
        </w:rPr>
        <w:t>Výsledné hodnocení</w:t>
      </w:r>
    </w:p>
    <w:p>
      <w:pPr>
        <w:keepNext w:val="0"/>
        <w:keepLines w:val="0"/>
        <w:framePr w:w="10766" w:h="1497" w:hRule="exact" w:wrap="none" w:vAnchor="page" w:hAnchor="margin" w:x="0" w:y="9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067"/>
        <w:rPr>
          <w:rStyle w:val="C3"/>
          <w:rtl w:val="0"/>
        </w:rPr>
      </w:pPr>
    </w:p>
    <w:p>
      <w:pPr>
        <w:pStyle w:val="P35"/>
        <w:framePr w:w="10710" w:h="340" w:hRule="exact" w:wrap="none" w:vAnchor="page" w:hAnchor="margin" w:x="28" w:y="11067"/>
        <w:rPr>
          <w:rStyle w:val="C25"/>
          <w:rtl w:val="0"/>
        </w:rPr>
      </w:pPr>
      <w:r>
        <w:rPr>
          <w:rStyle w:val="C25"/>
          <w:rtl w:val="0"/>
        </w:rPr>
        <w:t>Počet zkoušejících</w:t>
      </w:r>
    </w:p>
    <w:p>
      <w:pPr>
        <w:keepNext w:val="0"/>
        <w:keepLines w:val="0"/>
        <w:framePr w:w="10766" w:h="1036" w:hRule="exact" w:wrap="none" w:vAnchor="page" w:hAnchor="margin" w:x="0" w:y="114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Dispečer poštovních sběrných přepravních uzlů, 1.11.2026 2:34:31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9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lektor kvalifikační přípravy v rámci České pošty, s. p., z toho minimálně jeden rok v období posledních dvou let před podáním žádosti o udělení autorizace.</w:t>
      </w:r>
    </w:p>
    <w:p>
      <w:pPr>
        <w:keepNext w:val="0"/>
        <w:keepLines w:val="1"/>
        <w:framePr w:w="10766" w:h="66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Učitel odborných předmětů nebo odborného výcviku (učitelé v oboru poštovnictví a logistiky) a alespoň 5 let odborné praxe v oblasti poštovnictví, z toho minimálně jeden rok v období posledních dvou let před podáním žádosti o udělení autorizace.</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6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6229" w:hRule="exact" w:wrap="none" w:vAnchor="page" w:hAnchor="margin" w:x="0" w:y="9576"/>
        <w:rPr>
          <w:rStyle w:val="C3"/>
          <w:rtl w:val="0"/>
        </w:rPr>
      </w:pPr>
    </w:p>
    <w:p>
      <w:pPr>
        <w:pStyle w:val="P35"/>
        <w:framePr w:w="10710" w:h="340" w:hRule="exact" w:wrap="none" w:vAnchor="page" w:hAnchor="margin" w:x="28" w:y="9576"/>
        <w:rPr>
          <w:rStyle w:val="C25"/>
          <w:rtl w:val="0"/>
        </w:rPr>
      </w:pPr>
      <w:r>
        <w:rPr>
          <w:rStyle w:val="C25"/>
          <w:rtl w:val="0"/>
        </w:rPr>
        <w:t>Nezbytné materiální a technické předpoklady pro provedení zkoušky</w:t>
      </w:r>
    </w:p>
    <w:p>
      <w:pPr>
        <w:keepNext w:val="0"/>
        <w:keepLines w:val="1"/>
        <w:framePr w:w="10766" w:h="5889" w:hRule="exact" w:wrap="none" w:vAnchor="page" w:hAnchor="margin" w:x="0" w:y="991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pracovníka poštovní přepážky (pracovní stůl, PC se specializovaným SW České pošty, s. p.)</w:t>
      </w:r>
    </w:p>
    <w:p>
      <w:pPr>
        <w:keepNext w:val="0"/>
        <w:keepLines w:val="1"/>
        <w:framePr w:w="10766" w:h="5889" w:hRule="exact" w:wrap="none" w:vAnchor="page" w:hAnchor="margin" w:x="0" w:y="991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předpisy České pošty, s. p.</w:t>
      </w:r>
    </w:p>
    <w:p>
      <w:pPr>
        <w:keepNext w:val="0"/>
        <w:keepLines w:val="1"/>
        <w:framePr w:w="10766" w:h="5889" w:hRule="exact" w:wrap="none" w:vAnchor="page" w:hAnchor="margin" w:x="0" w:y="991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podmínky České pošty, s. p., Směrnice ČP č. 39/2005 - Dispečerské řízení poštovní přepravy</w:t>
      </w:r>
    </w:p>
    <w:p>
      <w:pPr>
        <w:keepNext w:val="0"/>
        <w:keepLines w:val="1"/>
        <w:framePr w:w="10766" w:h="5889" w:hRule="exact" w:wrap="none" w:vAnchor="page" w:hAnchor="margin" w:x="0" w:y="991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Soubor 20 poštovních zásilek nebo jejich fotokopií </w:t>
      </w:r>
    </w:p>
    <w:p>
      <w:pPr>
        <w:keepNext w:val="0"/>
        <w:keepLines w:val="1"/>
        <w:framePr w:w="10766" w:h="5889" w:hRule="exact" w:wrap="none" w:vAnchor="page" w:hAnchor="margin" w:x="0" w:y="991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pytel, plombovací kleště, motouz, pytlovák, vlaječky apod.</w:t>
      </w:r>
    </w:p>
    <w:p>
      <w:pPr>
        <w:keepNext w:val="0"/>
        <w:keepLines w:val="1"/>
        <w:framePr w:w="10766" w:h="5889" w:hRule="exact" w:wrap="none" w:vAnchor="page" w:hAnchor="margin" w:x="0" w:y="991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Instradovací pomůcky</w:t>
      </w:r>
    </w:p>
    <w:p>
      <w:pPr>
        <w:keepNext w:val="0"/>
        <w:keepLines w:val="1"/>
        <w:framePr w:w="10766" w:h="5889" w:hRule="exact" w:wrap="none" w:vAnchor="page" w:hAnchor="margin" w:x="0" w:y="991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Přepravní doklady (tiskopisy)</w:t>
      </w:r>
    </w:p>
    <w:p>
      <w:pPr>
        <w:keepNext w:val="0"/>
        <w:keepLines w:val="1"/>
        <w:framePr w:w="10766" w:h="5889" w:hRule="exact" w:wrap="none" w:vAnchor="page" w:hAnchor="margin" w:x="0" w:y="991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Soupis zásilek nasnímaných na kurz, Soupis zásilek nasnímaných do uzávěru</w:t>
      </w:r>
    </w:p>
    <w:p>
      <w:pPr>
        <w:keepNext w:val="0"/>
        <w:keepLines w:val="1"/>
        <w:framePr w:w="10766" w:h="5889" w:hRule="exact" w:wrap="none" w:vAnchor="page" w:hAnchor="margin" w:x="0" w:y="991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Průkaz příbytku a úbytku</w:t>
      </w:r>
    </w:p>
    <w:p>
      <w:pPr>
        <w:keepNext w:val="0"/>
        <w:keepLines w:val="1"/>
        <w:framePr w:w="10766" w:h="5889" w:hRule="exact" w:wrap="none" w:vAnchor="page" w:hAnchor="margin" w:x="0" w:y="991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Zápis (tiskopis)</w:t>
      </w:r>
    </w:p>
    <w:p>
      <w:pPr>
        <w:keepNext w:val="0"/>
        <w:keepLines w:val="1"/>
        <w:framePr w:w="10766" w:h="5889" w:hRule="exact" w:wrap="none" w:vAnchor="page" w:hAnchor="margin" w:x="0" w:y="991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Ohláška závad (tiskopis)</w:t>
      </w:r>
    </w:p>
    <w:p>
      <w:pPr>
        <w:keepNext w:val="0"/>
        <w:keepLines w:val="1"/>
        <w:framePr w:w="10766" w:h="5889" w:hRule="exact" w:wrap="none" w:vAnchor="page" w:hAnchor="margin" w:x="0" w:y="991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se specializovaným SW České pošty, s. p.</w:t>
      </w:r>
    </w:p>
    <w:p>
      <w:pPr>
        <w:keepNext w:val="0"/>
        <w:keepLines w:val="0"/>
        <w:framePr w:w="10766" w:h="5889"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89"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889"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89"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Dispečer poštovních sběrných přepravních uzlů, 1.11.2026 2:34:31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45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2 až 3 hodiny (hodinou se rozumí 60 minut). </w:t>
      </w:r>
    </w:p>
    <w:p>
      <w:pPr>
        <w:pStyle w:val="P21"/>
        <w:framePr w:w="7654" w:h="331" w:hRule="exact" w:wrap="none" w:vAnchor="page" w:hAnchor="margin" w:x="28" w:y="15940"/>
        <w:rPr>
          <w:rStyle w:val="C16"/>
          <w:rtl w:val="0"/>
        </w:rPr>
      </w:pPr>
      <w:r>
        <w:rPr>
          <w:rStyle w:val="C16"/>
          <w:rtl w:val="0"/>
        </w:rPr>
        <w:t>Dispečer poštovních sběrných přepravních uzlů, 1.11.2026 2:34:31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pošta, s. p.</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Dispečer poštovních sběrných přepravních uzlů, 1.11.2026 2:34:31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D8AA3F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DBF9FE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4371E8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