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5F9DA5" Type="http://schemas.openxmlformats.org/officeDocument/2006/relationships/officeDocument" Target="/word/document.xml" /><Relationship Id="coreR565F9DA5" Type="http://schemas.openxmlformats.org/package/2006/relationships/metadata/core-properties" Target="/docProps/core.xml" /><Relationship Id="customR565F9D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deklarant/deklarantka mezinárodního poštovního provozu (kód: 37-036-M)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mezinárodní poštovní provoz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týkajících se mezinárodního poštovního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zásilek po vykartování za využití rentgenu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procesu zpracování poštovních zásilek a dokladů podléhajících celní kontrole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Hodnocení obsahu zásilek vzhledem k bezpečnostním opatřením, zákazům a omezením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Softwarová evidence poštovních zásilek po provedené vnitřní kontrole zboží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deklarant/deklarantka mezinárodního poštovního provozu, 27.10.2026 5:27:15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se zkouška koná v provozu poštovního operátora, musí být uchazeč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Kontrola zásilek po vykartování za využití rentgenu, kritérium b) se děje prostřednictvím simulace procesu zpracování celkem 5 fiktivních poštovních zásilek obsahujících různé typy zboží, u kterých uchazeč za použití rentgenového zařízení rozhodne o dalším směřování zásilek.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 Hodnocení obsahu zásilek vzhledem k bezpečnostním opatřením, zákazům a omezením (h26.D.1017) bod c) předložit uchazeči k řešení náhodně vybraný konkrétní typ nepravidelnosti v obsahu zásilky (padělky, FYTO, CITES, léky, zbraně apod.), se kterými se provozní deklarant při své činnosti setkává.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deklarant/deklarantka mezinárodního poštovního provozu, 27.10.2026 5:27:15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deklarant/deklarantka mezinárodního poštovního provozu, 27.10.2026 5:27:15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