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4A2A32" Type="http://schemas.openxmlformats.org/officeDocument/2006/relationships/officeDocument" Target="/word/document.xml" /><Relationship Id="coreR644A2A32" Type="http://schemas.openxmlformats.org/package/2006/relationships/metadata/core-properties" Target="/docProps/core.xml" /><Relationship Id="customR644A2A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1.11.2026 3:20:17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1.11.2026 3:20:17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1.11.2026 3:20:17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80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1.11.2026 3:20:17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1.11.2026 3:20:17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B04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408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