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CCB77" Type="http://schemas.openxmlformats.org/officeDocument/2006/relationships/officeDocument" Target="/word/document.xml" /><Relationship Id="coreR570CCB77" Type="http://schemas.openxmlformats.org/package/2006/relationships/metadata/core-properties" Target="/docProps/core.xml" /><Relationship Id="customR570CCB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28.9.2026 21:23:19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Bača Jiří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Březová 364, 68767 Březová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Čermák Martin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Ovčinách 440/2, 17000 Praha 7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arch. Kovařík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Trnkova  1204/24, 62800 Brno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Šebíková Markéta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Pařezská Lhota  102, 50601 Holín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28.9.2026 21:23:19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