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DE03DC" Type="http://schemas.openxmlformats.org/officeDocument/2006/relationships/officeDocument" Target="/word/document.xml" /><Relationship Id="coreR54DE03DC" Type="http://schemas.openxmlformats.org/package/2006/relationships/metadata/core-properties" Target="/docProps/core.xml" /><Relationship Id="customR54DE03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specialista stavebně montážní činnosti v 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24.10.2026 7:01:18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https://www.nsp.cz/jednotka-prace/technolog-specialista-sta#zdravotni-zpusobilost).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7 („vedoucí 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možno provádět v učebně, nebo na cvičném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24.10.2026 7:01:18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elektrotechnická a energetická Sokolnice,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24.10.2026 7:01:18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