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7C602" Type="http://schemas.openxmlformats.org/officeDocument/2006/relationships/officeDocument" Target="/word/document.xml" /><Relationship Id="coreR5B07C602" Type="http://schemas.openxmlformats.org/package/2006/relationships/metadata/core-properties" Target="/docProps/core.xml" /><Relationship Id="customR5B07C6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poloautomatických strojů v automobilovém průmyslu (kód: 23-084-E)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základní údržba seřízených poloautomatických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úprava či změna řídicího programu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rozměrů základními měřidly, vizuální kontrola produktů, vyřazení a zacházení s neshodnými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limitu výše zásob v logistických systémech dle potřeb výroby v automobilovém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pracoviště pro adekvátní plnění výrobního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jednoduché výrobní dokumentace a statistiky v automobilovém průmyslu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DP Work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TRW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Behr Mahle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Škoda Auto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poloautomatických strojů v automobilovém průmyslu, 29.10.2026 10:40:21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