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D0ADB8" Type="http://schemas.openxmlformats.org/officeDocument/2006/relationships/officeDocument" Target="/word/document.xml" /><Relationship Id="coreR70D0ADB8" Type="http://schemas.openxmlformats.org/package/2006/relationships/metadata/core-properties" Target="/docProps/core.xml" /><Relationship Id="customR70D0ADB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poloautomatických strojů v automobilovém průmyslu (kód: 23-084-E)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a základní údržba seřízených poloautomatických 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Operativní úprava či změna řídicího programu stroje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rozměrů základními měřidly, vizuální kontrola produktů, vyřazení a zacházení s neshodnými výrobky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Udržování limitu výše zásob v logistických systémech dle potřeb výroby v automobilovém průmyslu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pracoviště pro adekvátní plnění výrobního plánu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jednoduché výrobní dokumentace a statistiky v automobilovém průmyslu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28.04.2015 do: 21.12.2015</w:t>
      </w:r>
    </w:p>
    <w:p>
      <w:pPr>
        <w:pStyle w:val="P21"/>
        <w:framePr w:w="7654" w:h="331" w:hRule="exact" w:wrap="none" w:vAnchor="page" w:hAnchor="margin" w:x="28" w:y="15940"/>
        <w:rPr>
          <w:rStyle w:val="C16"/>
          <w:rtl w:val="0"/>
        </w:rPr>
      </w:pPr>
      <w:r>
        <w:rPr>
          <w:rStyle w:val="C16"/>
          <w:rtl w:val="0"/>
        </w:rPr>
        <w:t>Operátor poloautomatických strojů v automobilovém průmyslu, 29.10.2026 10:02:22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Obsluha a základní údržba seřízených poloautomatických 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výrobní postupy a pracovní návody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a předvést ovládání operačního panelu poloautomatických strojů používaných v automobilovém průmyslu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Provést potřebné úkony při obsluze poloautomatických strojů používaných v automobilovém průmyslu při toku materiálu, provést kontrolu značení materiálu</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Předvést úkony základní údržby poloautomatických strojů používaných v automobilovém průmyslu, označit a zaznamenat zjištěné závady</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Operativní úprava či změna řídicího programu stroje</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831" w:hRule="exact" w:wrap="none" w:vAnchor="page" w:hAnchor="margin" w:x="45" w:y="7313"/>
        <w:rPr>
          <w:rStyle w:val="C3"/>
          <w:rtl w:val="0"/>
        </w:rPr>
      </w:pPr>
    </w:p>
    <w:p>
      <w:pPr>
        <w:pStyle w:val="P13"/>
        <w:framePr w:w="6658" w:h="704" w:hRule="exact" w:wrap="none" w:vAnchor="page" w:hAnchor="margin" w:x="71" w:y="7369"/>
        <w:rPr>
          <w:rStyle w:val="C11"/>
          <w:rtl w:val="0"/>
        </w:rPr>
      </w:pPr>
      <w:r>
        <w:rPr>
          <w:rStyle w:val="C11"/>
          <w:rtl w:val="0"/>
        </w:rPr>
        <w:t>a) Předvést výměnu upínacího prostředku poloautomatického stroje používaného v automobilovém průmyslu pro jinou výrobní operaci dle požadavku výrobního plánu s použitím pracovního návodu</w:t>
      </w:r>
    </w:p>
    <w:p>
      <w:pPr>
        <w:pStyle w:val="P28"/>
        <w:framePr w:w="3921" w:h="831" w:hRule="exact" w:wrap="none" w:vAnchor="page" w:hAnchor="margin" w:x="6800" w:y="7313"/>
        <w:rPr>
          <w:rStyle w:val="C3"/>
          <w:rtl w:val="0"/>
        </w:rPr>
      </w:pPr>
    </w:p>
    <w:p>
      <w:pPr>
        <w:pStyle w:val="P29"/>
        <w:framePr w:w="3839" w:h="704" w:hRule="exact" w:wrap="none" w:vAnchor="page" w:hAnchor="margin" w:x="6856" w:y="7369"/>
        <w:rPr>
          <w:rStyle w:val="C21"/>
          <w:rtl w:val="0"/>
        </w:rPr>
      </w:pPr>
      <w:r>
        <w:rPr>
          <w:rStyle w:val="C21"/>
          <w:rtl w:val="0"/>
        </w:rPr>
        <w:t>Praktické předvedení</w:t>
      </w:r>
    </w:p>
    <w:p>
      <w:pPr>
        <w:pStyle w:val="P16"/>
        <w:framePr w:w="6710" w:h="831" w:hRule="exact" w:wrap="none" w:vAnchor="page" w:hAnchor="margin" w:x="45" w:y="8144"/>
        <w:rPr>
          <w:rStyle w:val="C3"/>
          <w:rtl w:val="0"/>
        </w:rPr>
      </w:pPr>
    </w:p>
    <w:p>
      <w:pPr>
        <w:pStyle w:val="P17"/>
        <w:framePr w:w="6658" w:h="704" w:hRule="exact" w:wrap="none" w:vAnchor="page" w:hAnchor="margin" w:x="71" w:y="8200"/>
        <w:rPr>
          <w:rStyle w:val="C13"/>
          <w:rtl w:val="0"/>
        </w:rPr>
      </w:pPr>
      <w:r>
        <w:rPr>
          <w:rStyle w:val="C13"/>
          <w:rtl w:val="0"/>
        </w:rPr>
        <w:t>b) Předvést resetování poloautomatického stroje používaného v automobilovém průmyslu, odstranění chyby stroje při vzniku nestandardní situace</w:t>
      </w:r>
    </w:p>
    <w:p>
      <w:pPr>
        <w:pStyle w:val="P30"/>
        <w:framePr w:w="3921" w:h="831" w:hRule="exact" w:wrap="none" w:vAnchor="page" w:hAnchor="margin" w:x="6800" w:y="8144"/>
        <w:rPr>
          <w:rStyle w:val="C3"/>
          <w:rtl w:val="0"/>
        </w:rPr>
      </w:pPr>
    </w:p>
    <w:p>
      <w:pPr>
        <w:pStyle w:val="P31"/>
        <w:framePr w:w="3839" w:h="704" w:hRule="exact" w:wrap="none" w:vAnchor="page" w:hAnchor="margin" w:x="6856" w:y="8200"/>
        <w:rPr>
          <w:rStyle w:val="C22"/>
          <w:rtl w:val="0"/>
        </w:rPr>
      </w:pPr>
      <w:r>
        <w:rPr>
          <w:rStyle w:val="C22"/>
          <w:rtl w:val="0"/>
        </w:rPr>
        <w:t>Praktické předvedení</w:t>
      </w:r>
    </w:p>
    <w:p>
      <w:pPr>
        <w:pStyle w:val="P32"/>
        <w:framePr w:w="10710" w:h="248" w:hRule="exact" w:wrap="none" w:vAnchor="page" w:hAnchor="margin" w:x="28" w:y="9088"/>
        <w:rPr>
          <w:rStyle w:val="C23"/>
          <w:rtl w:val="0"/>
        </w:rPr>
      </w:pPr>
      <w:r>
        <w:rPr>
          <w:rStyle w:val="C23"/>
          <w:rtl w:val="0"/>
        </w:rPr>
        <w:t>Je třeba splnit obě kritéria.</w:t>
      </w:r>
    </w:p>
    <w:p>
      <w:pPr>
        <w:pStyle w:val="P23"/>
        <w:framePr w:w="10710" w:h="547" w:hRule="exact" w:wrap="none" w:vAnchor="page" w:hAnchor="margin" w:x="28" w:y="9524"/>
        <w:rPr>
          <w:rStyle w:val="C18"/>
          <w:rtl w:val="0"/>
        </w:rPr>
      </w:pPr>
      <w:r>
        <w:rPr>
          <w:rStyle w:val="C18"/>
          <w:rtl w:val="0"/>
        </w:rPr>
        <w:t>Kontrola rozměrů základními měřidly, vizuální kontrola produktů, vyřazení a zacházení s neshodnými výrobky</w:t>
      </w:r>
    </w:p>
    <w:p>
      <w:pPr>
        <w:pStyle w:val="P24"/>
        <w:framePr w:w="6713" w:h="376" w:hRule="exact" w:wrap="none" w:vAnchor="page" w:hAnchor="margin" w:x="45" w:y="10171"/>
        <w:rPr>
          <w:rStyle w:val="C3"/>
          <w:rtl w:val="0"/>
        </w:rPr>
      </w:pPr>
    </w:p>
    <w:p>
      <w:pPr>
        <w:pStyle w:val="P25"/>
        <w:framePr w:w="6661" w:h="249" w:hRule="exact" w:wrap="none" w:vAnchor="page" w:hAnchor="margin" w:x="71" w:y="10242"/>
        <w:rPr>
          <w:rStyle w:val="C19"/>
          <w:rtl w:val="0"/>
        </w:rPr>
      </w:pPr>
      <w:r>
        <w:rPr>
          <w:rStyle w:val="C19"/>
          <w:rtl w:val="0"/>
        </w:rPr>
        <w:t>Kritéria hodnocení</w:t>
      </w:r>
    </w:p>
    <w:p>
      <w:pPr>
        <w:pStyle w:val="P26"/>
        <w:framePr w:w="3918" w:h="376" w:hRule="exact" w:wrap="none" w:vAnchor="page" w:hAnchor="margin" w:x="6803" w:y="10171"/>
        <w:rPr>
          <w:rStyle w:val="C3"/>
          <w:rtl w:val="0"/>
        </w:rPr>
      </w:pPr>
    </w:p>
    <w:p>
      <w:pPr>
        <w:pStyle w:val="P27"/>
        <w:framePr w:w="3836" w:h="249" w:hRule="exact" w:wrap="none" w:vAnchor="page" w:hAnchor="margin" w:x="6859" w:y="10242"/>
        <w:rPr>
          <w:rStyle w:val="C20"/>
          <w:rtl w:val="0"/>
        </w:rPr>
      </w:pPr>
      <w:r>
        <w:rPr>
          <w:rStyle w:val="C20"/>
          <w:rtl w:val="0"/>
        </w:rPr>
        <w:t>Způsoby ověření</w:t>
      </w:r>
    </w:p>
    <w:p>
      <w:pPr>
        <w:pStyle w:val="P12"/>
        <w:framePr w:w="6710" w:h="607" w:hRule="exact" w:wrap="none" w:vAnchor="page" w:hAnchor="margin" w:x="45" w:y="10547"/>
        <w:rPr>
          <w:rStyle w:val="C3"/>
          <w:rtl w:val="0"/>
        </w:rPr>
      </w:pPr>
    </w:p>
    <w:p>
      <w:pPr>
        <w:pStyle w:val="P13"/>
        <w:framePr w:w="6658" w:h="480" w:hRule="exact" w:wrap="none" w:vAnchor="page" w:hAnchor="margin" w:x="71" w:y="10603"/>
        <w:rPr>
          <w:rStyle w:val="C11"/>
          <w:rtl w:val="0"/>
        </w:rPr>
      </w:pPr>
      <w:r>
        <w:rPr>
          <w:rStyle w:val="C11"/>
          <w:rtl w:val="0"/>
        </w:rPr>
        <w:t>a) Provést kontrolu rozměrů dle dokumentace s použitím předepsaných měřidel (posuvné měřítko, svinovací metr) s platnou kalibrací</w:t>
      </w:r>
    </w:p>
    <w:p>
      <w:pPr>
        <w:pStyle w:val="P28"/>
        <w:framePr w:w="3921" w:h="607" w:hRule="exact" w:wrap="none" w:vAnchor="page" w:hAnchor="margin" w:x="6800" w:y="10547"/>
        <w:rPr>
          <w:rStyle w:val="C3"/>
          <w:rtl w:val="0"/>
        </w:rPr>
      </w:pPr>
    </w:p>
    <w:p>
      <w:pPr>
        <w:pStyle w:val="P29"/>
        <w:framePr w:w="3839" w:h="480" w:hRule="exact" w:wrap="none" w:vAnchor="page" w:hAnchor="margin" w:x="6856" w:y="10603"/>
        <w:rPr>
          <w:rStyle w:val="C21"/>
          <w:rtl w:val="0"/>
        </w:rPr>
      </w:pPr>
      <w:r>
        <w:rPr>
          <w:rStyle w:val="C21"/>
          <w:rtl w:val="0"/>
        </w:rPr>
        <w:t>Praktické předvedení</w:t>
      </w:r>
    </w:p>
    <w:p>
      <w:pPr>
        <w:pStyle w:val="P16"/>
        <w:framePr w:w="6710" w:h="607" w:hRule="exact" w:wrap="none" w:vAnchor="page" w:hAnchor="margin" w:x="45" w:y="11154"/>
        <w:rPr>
          <w:rStyle w:val="C3"/>
          <w:rtl w:val="0"/>
        </w:rPr>
      </w:pPr>
    </w:p>
    <w:p>
      <w:pPr>
        <w:pStyle w:val="P17"/>
        <w:framePr w:w="6658" w:h="480" w:hRule="exact" w:wrap="none" w:vAnchor="page" w:hAnchor="margin" w:x="71" w:y="11210"/>
        <w:rPr>
          <w:rStyle w:val="C13"/>
          <w:rtl w:val="0"/>
        </w:rPr>
      </w:pPr>
      <w:r>
        <w:rPr>
          <w:rStyle w:val="C13"/>
          <w:rtl w:val="0"/>
        </w:rPr>
        <w:t>b) Identifikovat a evidovat neshodný produkt a zacházet s neshodným produktem dle stanových postupů</w:t>
      </w:r>
    </w:p>
    <w:p>
      <w:pPr>
        <w:pStyle w:val="P30"/>
        <w:framePr w:w="3921" w:h="607" w:hRule="exact" w:wrap="none" w:vAnchor="page" w:hAnchor="margin" w:x="6800" w:y="11154"/>
        <w:rPr>
          <w:rStyle w:val="C3"/>
          <w:rtl w:val="0"/>
        </w:rPr>
      </w:pPr>
    </w:p>
    <w:p>
      <w:pPr>
        <w:pStyle w:val="P31"/>
        <w:framePr w:w="3839" w:h="480" w:hRule="exact" w:wrap="none" w:vAnchor="page" w:hAnchor="margin" w:x="6856" w:y="11210"/>
        <w:rPr>
          <w:rStyle w:val="C22"/>
          <w:rtl w:val="0"/>
        </w:rPr>
      </w:pPr>
      <w:r>
        <w:rPr>
          <w:rStyle w:val="C22"/>
          <w:rtl w:val="0"/>
        </w:rPr>
        <w:t>Praktické předvedení a ústní ověření</w:t>
      </w:r>
    </w:p>
    <w:p>
      <w:pPr>
        <w:pStyle w:val="P12"/>
        <w:framePr w:w="6710" w:h="607" w:hRule="exact" w:wrap="none" w:vAnchor="page" w:hAnchor="margin" w:x="45" w:y="11761"/>
        <w:rPr>
          <w:rStyle w:val="C3"/>
          <w:rtl w:val="0"/>
        </w:rPr>
      </w:pPr>
    </w:p>
    <w:p>
      <w:pPr>
        <w:pStyle w:val="P13"/>
        <w:framePr w:w="6658" w:h="480" w:hRule="exact" w:wrap="none" w:vAnchor="page" w:hAnchor="margin" w:x="71" w:y="11817"/>
        <w:rPr>
          <w:rStyle w:val="C11"/>
          <w:rtl w:val="0"/>
        </w:rPr>
      </w:pPr>
      <w:r>
        <w:rPr>
          <w:rStyle w:val="C11"/>
          <w:rtl w:val="0"/>
        </w:rPr>
        <w:t>c) Provést vizuální kontrolu a zkontrolovat kvalitu dle stanovených parametrů a referenčních vzorků</w:t>
      </w:r>
    </w:p>
    <w:p>
      <w:pPr>
        <w:pStyle w:val="P28"/>
        <w:framePr w:w="3921" w:h="607" w:hRule="exact" w:wrap="none" w:vAnchor="page" w:hAnchor="margin" w:x="6800" w:y="11761"/>
        <w:rPr>
          <w:rStyle w:val="C3"/>
          <w:rtl w:val="0"/>
        </w:rPr>
      </w:pPr>
    </w:p>
    <w:p>
      <w:pPr>
        <w:pStyle w:val="P29"/>
        <w:framePr w:w="3839" w:h="480" w:hRule="exact" w:wrap="none" w:vAnchor="page" w:hAnchor="margin" w:x="6856" w:y="11817"/>
        <w:rPr>
          <w:rStyle w:val="C21"/>
          <w:rtl w:val="0"/>
        </w:rPr>
      </w:pPr>
      <w:r>
        <w:rPr>
          <w:rStyle w:val="C21"/>
          <w:rtl w:val="0"/>
        </w:rPr>
        <w:t>Praktické předvedení</w:t>
      </w:r>
    </w:p>
    <w:p>
      <w:pPr>
        <w:pStyle w:val="P32"/>
        <w:framePr w:w="10710" w:h="248" w:hRule="exact" w:wrap="none" w:vAnchor="page" w:hAnchor="margin" w:x="28" w:y="12481"/>
        <w:rPr>
          <w:rStyle w:val="C23"/>
          <w:rtl w:val="0"/>
        </w:rPr>
      </w:pPr>
      <w:r>
        <w:rPr>
          <w:rStyle w:val="C23"/>
          <w:rtl w:val="0"/>
        </w:rPr>
        <w:t>Je třeba splnit všechna kritéria.</w:t>
      </w:r>
    </w:p>
    <w:p>
      <w:pPr>
        <w:pStyle w:val="P23"/>
        <w:framePr w:w="10710" w:h="547" w:hRule="exact" w:wrap="none" w:vAnchor="page" w:hAnchor="margin" w:x="28" w:y="12916"/>
        <w:rPr>
          <w:rStyle w:val="C18"/>
          <w:rtl w:val="0"/>
        </w:rPr>
      </w:pPr>
      <w:r>
        <w:rPr>
          <w:rStyle w:val="C18"/>
          <w:rtl w:val="0"/>
        </w:rPr>
        <w:t>Udržování limitu výše zásob v logistických systémech dle potřeb výroby v automobilovém průmyslu</w:t>
      </w:r>
    </w:p>
    <w:p>
      <w:pPr>
        <w:pStyle w:val="P24"/>
        <w:framePr w:w="6713" w:h="376" w:hRule="exact" w:wrap="none" w:vAnchor="page" w:hAnchor="margin" w:x="45" w:y="13563"/>
        <w:rPr>
          <w:rStyle w:val="C3"/>
          <w:rtl w:val="0"/>
        </w:rPr>
      </w:pPr>
    </w:p>
    <w:p>
      <w:pPr>
        <w:pStyle w:val="P25"/>
        <w:framePr w:w="6661" w:h="249" w:hRule="exact" w:wrap="none" w:vAnchor="page" w:hAnchor="margin" w:x="71" w:y="13634"/>
        <w:rPr>
          <w:rStyle w:val="C19"/>
          <w:rtl w:val="0"/>
        </w:rPr>
      </w:pPr>
      <w:r>
        <w:rPr>
          <w:rStyle w:val="C19"/>
          <w:rtl w:val="0"/>
        </w:rPr>
        <w:t>Kritéria hodnocení</w:t>
      </w:r>
    </w:p>
    <w:p>
      <w:pPr>
        <w:pStyle w:val="P26"/>
        <w:framePr w:w="3918" w:h="376" w:hRule="exact" w:wrap="none" w:vAnchor="page" w:hAnchor="margin" w:x="6803" w:y="13563"/>
        <w:rPr>
          <w:rStyle w:val="C3"/>
          <w:rtl w:val="0"/>
        </w:rPr>
      </w:pPr>
    </w:p>
    <w:p>
      <w:pPr>
        <w:pStyle w:val="P27"/>
        <w:framePr w:w="3836" w:h="249" w:hRule="exact" w:wrap="none" w:vAnchor="page" w:hAnchor="margin" w:x="6859" w:y="13634"/>
        <w:rPr>
          <w:rStyle w:val="C20"/>
          <w:rtl w:val="0"/>
        </w:rPr>
      </w:pPr>
      <w:r>
        <w:rPr>
          <w:rStyle w:val="C20"/>
          <w:rtl w:val="0"/>
        </w:rPr>
        <w:t>Způsoby ověření</w:t>
      </w:r>
    </w:p>
    <w:p>
      <w:pPr>
        <w:pStyle w:val="P12"/>
        <w:framePr w:w="6710" w:h="376" w:hRule="exact" w:wrap="none" w:vAnchor="page" w:hAnchor="margin" w:x="45" w:y="13939"/>
        <w:rPr>
          <w:rStyle w:val="C3"/>
          <w:rtl w:val="0"/>
        </w:rPr>
      </w:pPr>
    </w:p>
    <w:p>
      <w:pPr>
        <w:pStyle w:val="P13"/>
        <w:framePr w:w="6658" w:h="249" w:hRule="exact" w:wrap="none" w:vAnchor="page" w:hAnchor="margin" w:x="71" w:y="13995"/>
        <w:rPr>
          <w:rStyle w:val="C11"/>
          <w:rtl w:val="0"/>
        </w:rPr>
      </w:pPr>
      <w:r>
        <w:rPr>
          <w:rStyle w:val="C11"/>
          <w:rtl w:val="0"/>
        </w:rPr>
        <w:t>a) Číst plán výroby</w:t>
      </w:r>
    </w:p>
    <w:p>
      <w:pPr>
        <w:pStyle w:val="P28"/>
        <w:framePr w:w="3921" w:h="376" w:hRule="exact" w:wrap="none" w:vAnchor="page" w:hAnchor="margin" w:x="6800" w:y="13939"/>
        <w:rPr>
          <w:rStyle w:val="C3"/>
          <w:rtl w:val="0"/>
        </w:rPr>
      </w:pPr>
    </w:p>
    <w:p>
      <w:pPr>
        <w:pStyle w:val="P29"/>
        <w:framePr w:w="3839" w:h="249" w:hRule="exact" w:wrap="none" w:vAnchor="page" w:hAnchor="margin" w:x="6856" w:y="13995"/>
        <w:rPr>
          <w:rStyle w:val="C21"/>
          <w:rtl w:val="0"/>
        </w:rPr>
      </w:pPr>
      <w:r>
        <w:rPr>
          <w:rStyle w:val="C21"/>
          <w:rtl w:val="0"/>
        </w:rPr>
        <w:t>Praktické předvedení</w:t>
      </w:r>
    </w:p>
    <w:p>
      <w:pPr>
        <w:pStyle w:val="P16"/>
        <w:framePr w:w="6710" w:h="376" w:hRule="exact" w:wrap="none" w:vAnchor="page" w:hAnchor="margin" w:x="45" w:y="14315"/>
        <w:rPr>
          <w:rStyle w:val="C3"/>
          <w:rtl w:val="0"/>
        </w:rPr>
      </w:pPr>
    </w:p>
    <w:p>
      <w:pPr>
        <w:pStyle w:val="P17"/>
        <w:framePr w:w="6658" w:h="249" w:hRule="exact" w:wrap="none" w:vAnchor="page" w:hAnchor="margin" w:x="71" w:y="14371"/>
        <w:rPr>
          <w:rStyle w:val="C13"/>
          <w:rtl w:val="0"/>
        </w:rPr>
      </w:pPr>
      <w:r>
        <w:rPr>
          <w:rStyle w:val="C13"/>
          <w:rtl w:val="0"/>
        </w:rPr>
        <w:t>b) Objednat komponenty v logistickém systému KANBAN</w:t>
      </w:r>
    </w:p>
    <w:p>
      <w:pPr>
        <w:pStyle w:val="P30"/>
        <w:framePr w:w="3921" w:h="376" w:hRule="exact" w:wrap="none" w:vAnchor="page" w:hAnchor="margin" w:x="6800" w:y="14315"/>
        <w:rPr>
          <w:rStyle w:val="C3"/>
          <w:rtl w:val="0"/>
        </w:rPr>
      </w:pPr>
    </w:p>
    <w:p>
      <w:pPr>
        <w:pStyle w:val="P31"/>
        <w:framePr w:w="3839" w:h="249" w:hRule="exact" w:wrap="none" w:vAnchor="page" w:hAnchor="margin" w:x="6856" w:y="14371"/>
        <w:rPr>
          <w:rStyle w:val="C22"/>
          <w:rtl w:val="0"/>
        </w:rPr>
      </w:pPr>
      <w:r>
        <w:rPr>
          <w:rStyle w:val="C22"/>
          <w:rtl w:val="0"/>
        </w:rPr>
        <w:t>Praktické předvedení</w:t>
      </w:r>
    </w:p>
    <w:p>
      <w:pPr>
        <w:pStyle w:val="P32"/>
        <w:framePr w:w="10710" w:h="248" w:hRule="exact" w:wrap="none" w:vAnchor="page" w:hAnchor="margin" w:x="28" w:y="1480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 poloautomatických strojů v automobilovém průmyslu, 29.10.2026 10:02:22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pracoviště pro adekvátní plnění výrobního plánu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Organizovat pracoviště dle metodiky organizace pracoviště (5S)</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způsoby nakládání s odpady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Vedení jednoduché výrobní dokumentace a statistiky v automobilovém průmyslu</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Zaznamenat průběh výrobního procesu dle návodu, uvést jeho parametry, podmínky</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Praktické předvedení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Zaznamenat v souladu s provozním předpisem údaje o chodu, poruchách, opravách poloautomatických strojů využívaných v automobilové výrobě</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w:t>
      </w:r>
    </w:p>
    <w:p>
      <w:pPr>
        <w:pStyle w:val="P12"/>
        <w:framePr w:w="6710" w:h="831" w:hRule="exact" w:wrap="none" w:vAnchor="page" w:hAnchor="margin" w:x="45" w:y="6300"/>
        <w:rPr>
          <w:rStyle w:val="C3"/>
          <w:rtl w:val="0"/>
        </w:rPr>
      </w:pPr>
    </w:p>
    <w:p>
      <w:pPr>
        <w:pStyle w:val="P13"/>
        <w:framePr w:w="6658" w:h="704" w:hRule="exact" w:wrap="none" w:vAnchor="page" w:hAnchor="margin" w:x="71" w:y="6356"/>
        <w:rPr>
          <w:rStyle w:val="C11"/>
          <w:rtl w:val="0"/>
        </w:rPr>
      </w:pPr>
      <w:r>
        <w:rPr>
          <w:rStyle w:val="C11"/>
          <w:rtl w:val="0"/>
        </w:rPr>
        <w:t>c) Provést a evidovat příjem, expedici, značení surovin polotovarů a produktů v různých fázích výrobního procesu včetně nakládání s výrobním a manipulačním opadem</w:t>
      </w:r>
    </w:p>
    <w:p>
      <w:pPr>
        <w:pStyle w:val="P28"/>
        <w:framePr w:w="3921" w:h="831" w:hRule="exact" w:wrap="none" w:vAnchor="page" w:hAnchor="margin" w:x="6800" w:y="6300"/>
        <w:rPr>
          <w:rStyle w:val="C3"/>
          <w:rtl w:val="0"/>
        </w:rPr>
      </w:pPr>
    </w:p>
    <w:p>
      <w:pPr>
        <w:pStyle w:val="P29"/>
        <w:framePr w:w="3839" w:h="704" w:hRule="exact" w:wrap="none" w:vAnchor="page" w:hAnchor="margin" w:x="6856" w:y="6356"/>
        <w:rPr>
          <w:rStyle w:val="C21"/>
          <w:rtl w:val="0"/>
        </w:rPr>
      </w:pPr>
      <w:r>
        <w:rPr>
          <w:rStyle w:val="C21"/>
          <w:rtl w:val="0"/>
        </w:rPr>
        <w:t>Praktické předvedení</w:t>
      </w:r>
    </w:p>
    <w:p>
      <w:pPr>
        <w:pStyle w:val="P32"/>
        <w:framePr w:w="10710" w:h="248" w:hRule="exact" w:wrap="none" w:vAnchor="page" w:hAnchor="margin" w:x="28" w:y="72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poloautomatických strojů v automobilovém průmyslu, 29.10.2026 10:02:22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pStyle w:val="P33"/>
        <w:framePr w:w="10766" w:h="1837" w:hRule="exact" w:wrap="none" w:vAnchor="page" w:hAnchor="margin" w:x="0" w:y="4333"/>
        <w:rPr>
          <w:rStyle w:val="C3"/>
          <w:rtl w:val="0"/>
        </w:rPr>
      </w:pPr>
    </w:p>
    <w:p>
      <w:pPr>
        <w:pStyle w:val="P35"/>
        <w:framePr w:w="10710" w:h="340" w:hRule="exact" w:wrap="none" w:vAnchor="page" w:hAnchor="margin" w:x="28" w:y="4333"/>
        <w:rPr>
          <w:rStyle w:val="C25"/>
          <w:rtl w:val="0"/>
        </w:rPr>
      </w:pPr>
      <w:r>
        <w:rPr>
          <w:rStyle w:val="C25"/>
          <w:rtl w:val="0"/>
        </w:rPr>
        <w:t>Výsledné hodnocení</w:t>
      </w:r>
    </w:p>
    <w:p>
      <w:pPr>
        <w:keepNext w:val="0"/>
        <w:keepLines w:val="0"/>
        <w:framePr w:w="10766" w:h="1497" w:hRule="exact" w:wrap="none" w:vAnchor="page" w:hAnchor="margin" w:x="0" w:y="46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397"/>
        <w:rPr>
          <w:rStyle w:val="C3"/>
          <w:rtl w:val="0"/>
        </w:rPr>
      </w:pPr>
    </w:p>
    <w:p>
      <w:pPr>
        <w:pStyle w:val="P35"/>
        <w:framePr w:w="10710" w:h="340" w:hRule="exact" w:wrap="none" w:vAnchor="page" w:hAnchor="margin" w:x="28" w:y="6397"/>
        <w:rPr>
          <w:rStyle w:val="C25"/>
          <w:rtl w:val="0"/>
        </w:rPr>
      </w:pPr>
      <w:r>
        <w:rPr>
          <w:rStyle w:val="C25"/>
          <w:rtl w:val="0"/>
        </w:rPr>
        <w:t>Počet zkoušejících</w:t>
      </w:r>
    </w:p>
    <w:p>
      <w:pPr>
        <w:keepNext w:val="0"/>
        <w:keepLines w:val="0"/>
        <w:framePr w:w="10766" w:h="1036" w:hRule="exact" w:wrap="none" w:vAnchor="page" w:hAnchor="margin" w:x="0" w:y="67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poloautomatických strojů v automobilovém průmyslu, 29.10.2026 10:02:22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strojírenský průmysl a alespoň 5 let praxe ve funkci mistra (vedoucího) ve výrobě, skladu, provozu nebo úseku zahrnujícího pracoviště s činnostmi v oblasti interní logistiky v automobilovém průmyslu, z toho minimálně jeden rok v období posledních dvou let před podáním žádosti o autorizaci.</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strojírenský průmysl a alespoň 5 let praxe ve funkci učitele odborných předmětů nebo praxe v oblasti výroby v automobilovém průmyslu, z toho minimálně jeden rok v období posledních dvou let před podáním žádosti o autorizaci.</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strojírenský průmysl nebo ekonomiku a řízení strojírenské výroby a alespoň 5 let odborné praxe v oblasti interní logistiky v automobilovém průmyslu, z toho minimálně jeden rok v období posledních dvou let před podáním žádosti o autorizaci.</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o</w:t>
      </w:r>
      <w:r>
        <w:rPr>
          <w:rFonts w:ascii="Arial" w:cs="Arial" w:hAnsi="Arial" w:eastAsia="Arial"/>
          <w:b w:val="0"/>
          <w:i w:val="1"/>
          <w:caps w:val="0"/>
          <w:strike w:val="0"/>
          <w:noProof w:val="0"/>
          <w:vanish w:val="0"/>
          <w:color w:val="auto"/>
          <w:sz w:val="20"/>
          <w:u w:val="none"/>
          <w:shd w:val="clear" w:color="auto" w:fill="auto"/>
          <w:vertAlign w:val="baseline"/>
          <w:lang/>
        </w:rPr>
        <w:t>perátor poloautomatických 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v automobilovém průmyslu (kód: 23-084-E) a alespoň 10 let odborné praxe v řídicích pozicích v automobilovém průmyslu,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 poloautomatických strojů v automobilovém průmyslu, 29.10.2026 10:02:22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3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průmyslovou výrobu, či prostory simulující prostory pro průmyslovou výrobu odpovídající bezpečnostním a hygienickým předpisům</w:t>
      </w:r>
    </w:p>
    <w:p>
      <w:pPr>
        <w:keepNext w:val="0"/>
        <w:keepLines w:val="1"/>
        <w:framePr w:w="10766" w:h="43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Poloautomatický stroj používaný v automobilovém průmyslu osazený operačním panelem</w:t>
      </w:r>
    </w:p>
    <w:p>
      <w:pPr>
        <w:keepNext w:val="0"/>
        <w:keepLines w:val="1"/>
        <w:framePr w:w="10766" w:h="43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a pomůcky bezpečnosti práce (např. přilba, boty, brýle, apod.)</w:t>
      </w:r>
    </w:p>
    <w:p>
      <w:pPr>
        <w:keepNext w:val="0"/>
        <w:keepLines w:val="1"/>
        <w:framePr w:w="10766" w:h="43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w:t>
      </w:r>
    </w:p>
    <w:p>
      <w:pPr>
        <w:keepNext w:val="0"/>
        <w:keepLines w:val="1"/>
        <w:framePr w:w="10766" w:h="43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vycházející z výrobní dokumentace</w:t>
      </w:r>
    </w:p>
    <w:p>
      <w:pPr>
        <w:keepNext w:val="0"/>
        <w:keepLines w:val="1"/>
        <w:framePr w:w="10766" w:h="43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Komponenty pro provádění výrobní operace na poloautomatickém stroji</w:t>
      </w:r>
    </w:p>
    <w:p>
      <w:pPr>
        <w:keepNext w:val="0"/>
        <w:keepLines w:val="0"/>
        <w:framePr w:w="10766" w:h="4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113"/>
        <w:rPr>
          <w:rStyle w:val="C3"/>
          <w:rtl w:val="0"/>
        </w:rPr>
      </w:pPr>
    </w:p>
    <w:p>
      <w:pPr>
        <w:pStyle w:val="P35"/>
        <w:framePr w:w="10710" w:h="340" w:hRule="exact" w:wrap="none" w:vAnchor="page" w:hAnchor="margin" w:x="28" w:y="7113"/>
        <w:rPr>
          <w:rStyle w:val="C25"/>
          <w:rtl w:val="0"/>
        </w:rPr>
      </w:pPr>
      <w:r>
        <w:rPr>
          <w:rStyle w:val="C25"/>
          <w:rtl w:val="0"/>
        </w:rPr>
        <w:t>Doba přípravy na zkoušku</w:t>
      </w:r>
    </w:p>
    <w:p>
      <w:pPr>
        <w:keepNext w:val="0"/>
        <w:keepLines w:val="0"/>
        <w:framePr w:w="10766" w:h="1036" w:hRule="exact" w:wrap="none" w:vAnchor="page" w:hAnchor="margin" w:x="0" w:y="74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33"/>
        <w:framePr w:w="10766" w:h="1146" w:hRule="exact" w:wrap="none" w:vAnchor="page" w:hAnchor="margin" w:x="0" w:y="8716"/>
        <w:rPr>
          <w:rStyle w:val="C3"/>
          <w:rtl w:val="0"/>
        </w:rPr>
      </w:pPr>
    </w:p>
    <w:p>
      <w:pPr>
        <w:pStyle w:val="P35"/>
        <w:framePr w:w="10710" w:h="340" w:hRule="exact" w:wrap="none" w:vAnchor="page" w:hAnchor="margin" w:x="28" w:y="8716"/>
        <w:rPr>
          <w:rStyle w:val="C25"/>
          <w:rtl w:val="0"/>
        </w:rPr>
      </w:pPr>
      <w:r>
        <w:rPr>
          <w:rStyle w:val="C25"/>
          <w:rtl w:val="0"/>
        </w:rPr>
        <w:t>Doba pro vykonání zkoušky</w:t>
      </w:r>
    </w:p>
    <w:p>
      <w:pPr>
        <w:keepNext w:val="0"/>
        <w:keepLines w:val="0"/>
        <w:framePr w:w="10766" w:h="806" w:hRule="exact" w:wrap="none" w:vAnchor="page" w:hAnchor="margin" w:x="0" w:y="90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 poloautomatických strojů v automobilovém průmyslu, 29.10.2026 10:02:22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AUTO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DP Work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TRW</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Behr Mahle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Škoda Auto</w:t>
      </w:r>
    </w:p>
    <w:p>
      <w:pPr>
        <w:pStyle w:val="P21"/>
        <w:framePr w:w="7654" w:h="331" w:hRule="exact" w:wrap="none" w:vAnchor="page" w:hAnchor="margin" w:x="28" w:y="15940"/>
        <w:rPr>
          <w:rStyle w:val="C16"/>
          <w:rtl w:val="0"/>
        </w:rPr>
      </w:pPr>
      <w:r>
        <w:rPr>
          <w:rStyle w:val="C16"/>
          <w:rtl w:val="0"/>
        </w:rPr>
        <w:t>Operátor poloautomatických strojů v automobilovém průmyslu, 29.10.2026 10:02:22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CB1AF8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A00F2B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3F66DC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