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8F44B" Type="http://schemas.openxmlformats.org/officeDocument/2006/relationships/officeDocument" Target="/word/document.xml" /><Relationship Id="coreR7718F44B" Type="http://schemas.openxmlformats.org/package/2006/relationships/metadata/core-properties" Target="/docProps/core.xml" /><Relationship Id="customR7718F4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Elektromechanik měřicích, regulačních a automatizačních zařízení 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ovládacích, řídících, měřících a regulačních prvků v automatizační technice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automatizační a regulační techniky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měřicích, regulačních a automatizačních zařízení , 28.10.2026 23:59:27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https://nsp.cz/jednotka-prace/elektromechanik-mericich-#zdravotni-zpusobilost).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podle vyhlášky č.50/1978 Sb., minimálně §6, v platném znění.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a schopnosti na konkrétních měřicích, regulačních, automatizačních zařízeních či prvcích regulované soustavy.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plnění kritérií c) a d) kompetence Údržba ovládacích, řídících, měřících a regulačních prvků v automatizační technice, pro plnění kritérií a) až e) kompetence Diagnostikování poruch automatizační a regulační techniky a systém a pro plnění kritérií a), b), c) kompetence Orientace v technické dokumentaci a normách, vedení provozně- technické dokumentace, určí autorizovaná osoba konkrétní typy přístrojů, zařízení či prvků regulované soustavy. Uchazeč se v rámci 120 minut doby přípravy na zkoušku seznámí s danými typy přístrojů, zařízení či prvků regulované soustavy, s jejich technickou dokumentací nebo manuály.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nasimuluje na konkrétním zařízení nejméně tři závady.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měřicích, regulačních a automatizačních zařízení , 28.10.2026 23:59:27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PVZP,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měřicích, regulačních a automatizačních zařízení , 28.10.2026 23:59:27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