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150EB" Type="http://schemas.openxmlformats.org/officeDocument/2006/relationships/officeDocument" Target="/word/document.xml" /><Relationship Id="coreR26A150EB" Type="http://schemas.openxmlformats.org/package/2006/relationships/metadata/core-properties" Target="/docProps/core.xml" /><Relationship Id="customR26A15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podkladů ploch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úpravy zlacených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Eva Plánská - OSVČ, restaurátorka pozlacovačka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- OSVČ, restaurátor pozlacovač a učitel praktického vyučování v oboru umělecké pozlacování na SOŠ uměleckořemeslné, Praha 9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