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DEA8D" Type="http://schemas.openxmlformats.org/officeDocument/2006/relationships/officeDocument" Target="/word/document.xml" /><Relationship Id="coreR10DEA8D" Type="http://schemas.openxmlformats.org/package/2006/relationships/metadata/core-properties" Target="/docProps/core.xml" /><Relationship Id="customR10DEA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studené kuchyně (kód: 65-002-H)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surovin pro výrobu jídel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produktů běžné studené kuchyně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estetická úprava studených pokrmů pro slavnostní příležitosti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a úprava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technologických zařízení v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gastronomickém provozu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22.11.2011 do: 10.06.2017</w:t>
      </w:r>
    </w:p>
    <w:p>
      <w:pPr>
        <w:pStyle w:val="P21"/>
        <w:framePr w:w="7654" w:h="331" w:hRule="exact" w:wrap="none" w:vAnchor="page" w:hAnchor="margin" w:x="28" w:y="15940"/>
        <w:rPr>
          <w:rStyle w:val="C16"/>
          <w:rtl w:val="0"/>
        </w:rPr>
      </w:pPr>
      <w:r>
        <w:rPr>
          <w:rStyle w:val="C16"/>
          <w:rtl w:val="0"/>
        </w:rPr>
        <w:t>Příprava pokrmů studené kuchyně, 27.10.2026 2:44:40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upravit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Příprava surovin pro výrobu jídel</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Vykonat přípravné práce, opracovat suroviny s minimálními ztrátami</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Použít vhodné technologické vybavení pro přípravu a opracování surovin</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Dodržet ekologické předpisy při nakládání s odpady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32"/>
        <w:framePr w:w="10710" w:h="248" w:hRule="exact" w:wrap="none" w:vAnchor="page" w:hAnchor="margin" w:x="28" w:y="10132"/>
        <w:rPr>
          <w:rStyle w:val="C23"/>
          <w:rtl w:val="0"/>
        </w:rPr>
      </w:pPr>
      <w:r>
        <w:rPr>
          <w:rStyle w:val="C23"/>
          <w:rtl w:val="0"/>
        </w:rPr>
        <w:t>Je třeba splnit všechna kritéria.</w:t>
      </w:r>
    </w:p>
    <w:p>
      <w:pPr>
        <w:pStyle w:val="P23"/>
        <w:framePr w:w="10710" w:h="340" w:hRule="exact" w:wrap="none" w:vAnchor="page" w:hAnchor="margin" w:x="28" w:y="10568"/>
        <w:rPr>
          <w:rStyle w:val="C18"/>
          <w:rtl w:val="0"/>
        </w:rPr>
      </w:pPr>
      <w:r>
        <w:rPr>
          <w:rStyle w:val="C18"/>
          <w:rtl w:val="0"/>
        </w:rPr>
        <w:t>Příprava produktů běžné studené kuchyně</w:t>
      </w:r>
    </w:p>
    <w:p>
      <w:pPr>
        <w:pStyle w:val="P24"/>
        <w:framePr w:w="6713" w:h="376" w:hRule="exact" w:wrap="none" w:vAnchor="page" w:hAnchor="margin" w:x="45" w:y="11007"/>
        <w:rPr>
          <w:rStyle w:val="C3"/>
          <w:rtl w:val="0"/>
        </w:rPr>
      </w:pPr>
    </w:p>
    <w:p>
      <w:pPr>
        <w:pStyle w:val="P25"/>
        <w:framePr w:w="6661" w:h="249" w:hRule="exact" w:wrap="none" w:vAnchor="page" w:hAnchor="margin" w:x="71" w:y="11078"/>
        <w:rPr>
          <w:rStyle w:val="C19"/>
          <w:rtl w:val="0"/>
        </w:rPr>
      </w:pPr>
      <w:r>
        <w:rPr>
          <w:rStyle w:val="C19"/>
          <w:rtl w:val="0"/>
        </w:rPr>
        <w:t>Kritéria hodnocení</w:t>
      </w:r>
    </w:p>
    <w:p>
      <w:pPr>
        <w:pStyle w:val="P26"/>
        <w:framePr w:w="3918" w:h="376" w:hRule="exact" w:wrap="none" w:vAnchor="page" w:hAnchor="margin" w:x="6803" w:y="11007"/>
        <w:rPr>
          <w:rStyle w:val="C3"/>
          <w:rtl w:val="0"/>
        </w:rPr>
      </w:pPr>
    </w:p>
    <w:p>
      <w:pPr>
        <w:pStyle w:val="P27"/>
        <w:framePr w:w="3836" w:h="249" w:hRule="exact" w:wrap="none" w:vAnchor="page" w:hAnchor="margin" w:x="6859" w:y="11078"/>
        <w:rPr>
          <w:rStyle w:val="C20"/>
          <w:rtl w:val="0"/>
        </w:rPr>
      </w:pPr>
      <w:r>
        <w:rPr>
          <w:rStyle w:val="C20"/>
          <w:rtl w:val="0"/>
        </w:rPr>
        <w:t>Způsoby ověření</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a) Dodržet technologický postup přípravy zadaného pokrmu</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Praktické předvedení</w:t>
      </w:r>
    </w:p>
    <w:p>
      <w:pPr>
        <w:pStyle w:val="P16"/>
        <w:framePr w:w="6710" w:h="376" w:hRule="exact" w:wrap="none" w:vAnchor="page" w:hAnchor="margin" w:x="45" w:y="11760"/>
        <w:rPr>
          <w:rStyle w:val="C3"/>
          <w:rtl w:val="0"/>
        </w:rPr>
      </w:pPr>
    </w:p>
    <w:p>
      <w:pPr>
        <w:pStyle w:val="P17"/>
        <w:framePr w:w="6658" w:h="249" w:hRule="exact" w:wrap="none" w:vAnchor="page" w:hAnchor="margin" w:x="71" w:y="11816"/>
        <w:rPr>
          <w:rStyle w:val="C13"/>
          <w:rtl w:val="0"/>
        </w:rPr>
      </w:pPr>
      <w:r>
        <w:rPr>
          <w:rStyle w:val="C13"/>
          <w:rtl w:val="0"/>
        </w:rPr>
        <w:t>b) Dodržet množství surovin podle receptur</w:t>
      </w:r>
    </w:p>
    <w:p>
      <w:pPr>
        <w:pStyle w:val="P30"/>
        <w:framePr w:w="3921" w:h="376" w:hRule="exact" w:wrap="none" w:vAnchor="page" w:hAnchor="margin" w:x="6800" w:y="11760"/>
        <w:rPr>
          <w:rStyle w:val="C3"/>
          <w:rtl w:val="0"/>
        </w:rPr>
      </w:pPr>
    </w:p>
    <w:p>
      <w:pPr>
        <w:pStyle w:val="P31"/>
        <w:framePr w:w="3839" w:h="249" w:hRule="exact" w:wrap="none" w:vAnchor="page" w:hAnchor="margin" w:x="6856" w:y="11816"/>
        <w:rPr>
          <w:rStyle w:val="C22"/>
          <w:rtl w:val="0"/>
        </w:rPr>
      </w:pPr>
      <w:r>
        <w:rPr>
          <w:rStyle w:val="C22"/>
          <w:rtl w:val="0"/>
        </w:rPr>
        <w:t>Praktické předvedení</w:t>
      </w:r>
    </w:p>
    <w:p>
      <w:pPr>
        <w:pStyle w:val="P12"/>
        <w:framePr w:w="6710" w:h="376" w:hRule="exact" w:wrap="none" w:vAnchor="page" w:hAnchor="margin" w:x="45" w:y="12136"/>
        <w:rPr>
          <w:rStyle w:val="C3"/>
          <w:rtl w:val="0"/>
        </w:rPr>
      </w:pPr>
    </w:p>
    <w:p>
      <w:pPr>
        <w:pStyle w:val="P13"/>
        <w:framePr w:w="6658" w:h="249" w:hRule="exact" w:wrap="none" w:vAnchor="page" w:hAnchor="margin" w:x="71" w:y="12192"/>
        <w:rPr>
          <w:rStyle w:val="C11"/>
          <w:rtl w:val="0"/>
        </w:rPr>
      </w:pPr>
      <w:r>
        <w:rPr>
          <w:rStyle w:val="C11"/>
          <w:rtl w:val="0"/>
        </w:rPr>
        <w:t>c) Připravit studený pokrm s typickými požadovanými vlastnostmi</w:t>
      </w:r>
    </w:p>
    <w:p>
      <w:pPr>
        <w:pStyle w:val="P28"/>
        <w:framePr w:w="3921" w:h="376" w:hRule="exact" w:wrap="none" w:vAnchor="page" w:hAnchor="margin" w:x="6800" w:y="12136"/>
        <w:rPr>
          <w:rStyle w:val="C3"/>
          <w:rtl w:val="0"/>
        </w:rPr>
      </w:pPr>
    </w:p>
    <w:p>
      <w:pPr>
        <w:pStyle w:val="P29"/>
        <w:framePr w:w="3839" w:h="249" w:hRule="exact" w:wrap="none" w:vAnchor="page" w:hAnchor="margin" w:x="6856" w:y="12192"/>
        <w:rPr>
          <w:rStyle w:val="C21"/>
          <w:rtl w:val="0"/>
        </w:rPr>
      </w:pPr>
      <w:r>
        <w:rPr>
          <w:rStyle w:val="C21"/>
          <w:rtl w:val="0"/>
        </w:rPr>
        <w:t>Praktické předvedení</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d) Provést úpravu, estetizaci a senzorické hodnocení pokrmu před expedicí</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Praktické předvedení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e) Použít vhodné technologické vybavení při přípravě pokrmu</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Praktické předvedení</w:t>
      </w:r>
    </w:p>
    <w:p>
      <w:pPr>
        <w:pStyle w:val="P32"/>
        <w:framePr w:w="10710" w:h="248" w:hRule="exact" w:wrap="none" w:vAnchor="page" w:hAnchor="margin" w:x="28" w:y="13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27.10.2026 2:44:40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estetická úprava studených pokrmů pro slavnostní příležitosti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vhodné studené pokrmy pro danou příležitost, zvolit vhodné suroviny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technologický postup přípravy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pokrm pro slavnostní příležitost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úpravu a estetizaci pokrmu před expedicí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Zpracování a úprava polotovarů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Použít odpovídající technologické vybavení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Připravit pokrm z polotovarů ke konzumaci</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Nakládání s inventářem</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Ošetřovat a udržovat inventář</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Zabezpečit a uskladnit inventář po ukončení provozu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32"/>
        <w:framePr w:w="10710" w:h="248" w:hRule="exact" w:wrap="none" w:vAnchor="page" w:hAnchor="margin" w:x="28" w:y="9660"/>
        <w:rPr>
          <w:rStyle w:val="C23"/>
          <w:rtl w:val="0"/>
        </w:rPr>
      </w:pPr>
      <w:r>
        <w:rPr>
          <w:rStyle w:val="C23"/>
          <w:rtl w:val="0"/>
        </w:rPr>
        <w:t>Je třeba splnit obě kritéria.</w:t>
      </w:r>
    </w:p>
    <w:p>
      <w:pPr>
        <w:pStyle w:val="P23"/>
        <w:framePr w:w="10710" w:h="340" w:hRule="exact" w:wrap="none" w:vAnchor="page" w:hAnchor="margin" w:x="28" w:y="10095"/>
        <w:rPr>
          <w:rStyle w:val="C18"/>
          <w:rtl w:val="0"/>
        </w:rPr>
      </w:pPr>
      <w:r>
        <w:rPr>
          <w:rStyle w:val="C18"/>
          <w:rtl w:val="0"/>
        </w:rPr>
        <w:t>Skladování potravinářských surovin</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a) Skladovat a ošetřovat suroviny podle hygienických norem</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Ústní ověření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b) Zhotovit doklady o příjmu a výdeji</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c) Zkontrolovat, převzít a vydat požadované zboží</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Obsluha technologických zařízení v provozu</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Praktické předvedení</w:t>
      </w:r>
    </w:p>
    <w:p>
      <w:pPr>
        <w:pStyle w:val="P16"/>
        <w:framePr w:w="6710" w:h="376" w:hRule="exact" w:wrap="none" w:vAnchor="page" w:hAnchor="margin" w:x="45" w:y="14011"/>
        <w:rPr>
          <w:rStyle w:val="C3"/>
          <w:rtl w:val="0"/>
        </w:rPr>
      </w:pPr>
    </w:p>
    <w:p>
      <w:pPr>
        <w:pStyle w:val="P17"/>
        <w:framePr w:w="6658" w:h="249" w:hRule="exact" w:wrap="none" w:vAnchor="page" w:hAnchor="margin" w:x="71" w:y="14067"/>
        <w:rPr>
          <w:rStyle w:val="C13"/>
          <w:rtl w:val="0"/>
        </w:rPr>
      </w:pPr>
      <w:r>
        <w:rPr>
          <w:rStyle w:val="C13"/>
          <w:rtl w:val="0"/>
        </w:rPr>
        <w:t>b) Bezpečně používat technologická zařízení v souladu s jejich určením</w:t>
      </w:r>
    </w:p>
    <w:p>
      <w:pPr>
        <w:pStyle w:val="P30"/>
        <w:framePr w:w="3921" w:h="376" w:hRule="exact" w:wrap="none" w:vAnchor="page" w:hAnchor="margin" w:x="6800" w:y="14011"/>
        <w:rPr>
          <w:rStyle w:val="C3"/>
          <w:rtl w:val="0"/>
        </w:rPr>
      </w:pPr>
    </w:p>
    <w:p>
      <w:pPr>
        <w:pStyle w:val="P31"/>
        <w:framePr w:w="3839" w:h="249" w:hRule="exact" w:wrap="none" w:vAnchor="page" w:hAnchor="margin" w:x="6856" w:y="14067"/>
        <w:rPr>
          <w:rStyle w:val="C22"/>
          <w:rtl w:val="0"/>
        </w:rPr>
      </w:pPr>
      <w:r>
        <w:rPr>
          <w:rStyle w:val="C22"/>
          <w:rtl w:val="0"/>
        </w:rPr>
        <w:t>Praktické předvedení</w:t>
      </w:r>
    </w:p>
    <w:p>
      <w:pPr>
        <w:pStyle w:val="P12"/>
        <w:framePr w:w="6710" w:h="376" w:hRule="exact" w:wrap="none" w:vAnchor="page" w:hAnchor="margin" w:x="45" w:y="14387"/>
        <w:rPr>
          <w:rStyle w:val="C3"/>
          <w:rtl w:val="0"/>
        </w:rPr>
      </w:pPr>
    </w:p>
    <w:p>
      <w:pPr>
        <w:pStyle w:val="P13"/>
        <w:framePr w:w="6658" w:h="249" w:hRule="exact" w:wrap="none" w:vAnchor="page" w:hAnchor="margin" w:x="71" w:y="14443"/>
        <w:rPr>
          <w:rStyle w:val="C11"/>
          <w:rtl w:val="0"/>
        </w:rPr>
      </w:pPr>
      <w:r>
        <w:rPr>
          <w:rStyle w:val="C11"/>
          <w:rtl w:val="0"/>
        </w:rPr>
        <w:t>c) Obsluhovat technologická zařízení</w:t>
      </w:r>
    </w:p>
    <w:p>
      <w:pPr>
        <w:pStyle w:val="P28"/>
        <w:framePr w:w="3921" w:h="376" w:hRule="exact" w:wrap="none" w:vAnchor="page" w:hAnchor="margin" w:x="6800" w:y="14387"/>
        <w:rPr>
          <w:rStyle w:val="C3"/>
          <w:rtl w:val="0"/>
        </w:rPr>
      </w:pPr>
    </w:p>
    <w:p>
      <w:pPr>
        <w:pStyle w:val="P29"/>
        <w:framePr w:w="3839" w:h="249" w:hRule="exact" w:wrap="none" w:vAnchor="page" w:hAnchor="margin" w:x="6856" w:y="14443"/>
        <w:rPr>
          <w:rStyle w:val="C21"/>
          <w:rtl w:val="0"/>
        </w:rPr>
      </w:pPr>
      <w:r>
        <w:rPr>
          <w:rStyle w:val="C21"/>
          <w:rtl w:val="0"/>
        </w:rPr>
        <w:t>Praktické předvedení</w:t>
      </w:r>
    </w:p>
    <w:p>
      <w:pPr>
        <w:pStyle w:val="P16"/>
        <w:framePr w:w="6710" w:h="376" w:hRule="exact" w:wrap="none" w:vAnchor="page" w:hAnchor="margin" w:x="45" w:y="14763"/>
        <w:rPr>
          <w:rStyle w:val="C3"/>
          <w:rtl w:val="0"/>
        </w:rPr>
      </w:pPr>
    </w:p>
    <w:p>
      <w:pPr>
        <w:pStyle w:val="P17"/>
        <w:framePr w:w="6658" w:h="249" w:hRule="exact" w:wrap="none" w:vAnchor="page" w:hAnchor="margin" w:x="71" w:y="14819"/>
        <w:rPr>
          <w:rStyle w:val="C13"/>
          <w:rtl w:val="0"/>
        </w:rPr>
      </w:pPr>
      <w:r>
        <w:rPr>
          <w:rStyle w:val="C13"/>
          <w:rtl w:val="0"/>
        </w:rPr>
        <w:t>d) Ošetřit a zabezpečit technologická zařízení po ukončení provozu</w:t>
      </w:r>
    </w:p>
    <w:p>
      <w:pPr>
        <w:pStyle w:val="P30"/>
        <w:framePr w:w="3921" w:h="376" w:hRule="exact" w:wrap="none" w:vAnchor="page" w:hAnchor="margin" w:x="6800" w:y="14763"/>
        <w:rPr>
          <w:rStyle w:val="C3"/>
          <w:rtl w:val="0"/>
        </w:rPr>
      </w:pPr>
    </w:p>
    <w:p>
      <w:pPr>
        <w:pStyle w:val="P31"/>
        <w:framePr w:w="3839" w:h="249" w:hRule="exact" w:wrap="none" w:vAnchor="page" w:hAnchor="margin" w:x="6856" w:y="14819"/>
        <w:rPr>
          <w:rStyle w:val="C22"/>
          <w:rtl w:val="0"/>
        </w:rPr>
      </w:pPr>
      <w:r>
        <w:rPr>
          <w:rStyle w:val="C22"/>
          <w:rtl w:val="0"/>
        </w:rPr>
        <w:t>Praktické předvedení</w:t>
      </w:r>
    </w:p>
    <w:p>
      <w:pPr>
        <w:pStyle w:val="P32"/>
        <w:framePr w:w="10710" w:h="248" w:hRule="exact" w:wrap="none" w:vAnchor="page" w:hAnchor="margin" w:x="28" w:y="152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27.10.2026 2:44:40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Organizování práce v gastronomickém provozu</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Připravit pracoviště na provoz, zhodnotit funkčnost a připravenost pracoviště</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Převzít pracovní úkoly podle pracovních plánů</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Účelně organizovat práci v gastronomickém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Dodržet posloupnost prací a časový harmonogram</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607" w:hRule="exact" w:wrap="none" w:vAnchor="page" w:hAnchor="margin" w:x="45" w:y="7406"/>
        <w:rPr>
          <w:rStyle w:val="C3"/>
          <w:rtl w:val="0"/>
        </w:rPr>
      </w:pPr>
    </w:p>
    <w:p>
      <w:pPr>
        <w:pStyle w:val="P13"/>
        <w:framePr w:w="6658" w:h="480" w:hRule="exact" w:wrap="none" w:vAnchor="page" w:hAnchor="margin" w:x="71" w:y="7462"/>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7406"/>
        <w:rPr>
          <w:rStyle w:val="C3"/>
          <w:rtl w:val="0"/>
        </w:rPr>
      </w:pPr>
    </w:p>
    <w:p>
      <w:pPr>
        <w:pStyle w:val="P29"/>
        <w:framePr w:w="3839" w:h="480" w:hRule="exact" w:wrap="none" w:vAnchor="page" w:hAnchor="margin" w:x="6856" w:y="7462"/>
        <w:rPr>
          <w:rStyle w:val="C21"/>
          <w:rtl w:val="0"/>
        </w:rPr>
      </w:pPr>
      <w:r>
        <w:rPr>
          <w:rStyle w:val="C21"/>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27.10.2026 2:44:40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http://katalog.nsp.cz/karta_tp.aspx?id_jp=163&amp;kod_sm1=18).</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na proces i na výsledek. </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u kompetence Příprava a estetická úprava studených pokrmů pro slavnostní příležitosti u kritéria Navrhnout vhodné studené pokrmy pro danou příležitost, zvolit vhodné suroviny a u kritéria Popsat technologický postup přípravy uchazeč vypracuje úkol, který mu nejméně dva týdny před konáním zkoušky písemně zadá autorizovaná osoba/autorizovaný zástupce. Uchazeč v něm charakterizuje příležitost, při níž se uplatňují výrobky studené kuchyně, uvede alespoň 5 výrobků studené kuchyně, které charakterizuje, popíše jejich technologický postup a způsob estetické úpravy pro podávání. Jeden z pokrmů si uchazeč předem vybere a u zkoušky připraví.</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uchazeči zadá další dva pokrmy studené kuchyně, které u zkoušky připraví. Počet porcí nebo výrobků určí autorizovaná osoba / autorizovaný zástupce. Doporučený počet porcí je 10. Po celou dobu hodnocení je sledováno dodržování hygienických předpisů, předpisů bezpečnosti práce a technologických postupů, dodržování časového harmonogramu. </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7813"/>
        <w:rPr>
          <w:rStyle w:val="C3"/>
          <w:rtl w:val="0"/>
        </w:rPr>
      </w:pPr>
    </w:p>
    <w:p>
      <w:pPr>
        <w:pStyle w:val="P35"/>
        <w:framePr w:w="10710" w:h="340" w:hRule="exact" w:wrap="none" w:vAnchor="page" w:hAnchor="margin" w:x="28" w:y="7813"/>
        <w:rPr>
          <w:rStyle w:val="C25"/>
          <w:rtl w:val="0"/>
        </w:rPr>
      </w:pPr>
      <w:r>
        <w:rPr>
          <w:rStyle w:val="C25"/>
          <w:rtl w:val="0"/>
        </w:rPr>
        <w:t>Výsledné hodnocení</w:t>
      </w:r>
    </w:p>
    <w:p>
      <w:pPr>
        <w:keepNext w:val="0"/>
        <w:keepLines w:val="0"/>
        <w:framePr w:w="10766" w:h="1497" w:hRule="exact" w:wrap="none" w:vAnchor="page" w:hAnchor="margin" w:x="0" w:y="8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877"/>
        <w:rPr>
          <w:rStyle w:val="C3"/>
          <w:rtl w:val="0"/>
        </w:rPr>
      </w:pPr>
    </w:p>
    <w:p>
      <w:pPr>
        <w:pStyle w:val="P35"/>
        <w:framePr w:w="10710" w:h="340" w:hRule="exact" w:wrap="none" w:vAnchor="page" w:hAnchor="margin" w:x="28" w:y="9877"/>
        <w:rPr>
          <w:rStyle w:val="C25"/>
          <w:rtl w:val="0"/>
        </w:rPr>
      </w:pPr>
      <w:r>
        <w:rPr>
          <w:rStyle w:val="C25"/>
          <w:rtl w:val="0"/>
        </w:rPr>
        <w:t>Počet zkoušejících</w:t>
      </w:r>
    </w:p>
    <w:p>
      <w:pPr>
        <w:keepNext w:val="0"/>
        <w:keepLines w:val="0"/>
        <w:framePr w:w="10766" w:h="806" w:hRule="exact" w:wrap="none" w:vAnchor="page" w:hAnchor="margin" w:x="0" w:y="10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Příprava pokrmů studené kuchyně, 27.10.2026 2:44:40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e)Dílčí kvalifikace Příprava pokrmů studené kuchyně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949"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v gastronomickém provozu </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studených pokrmů nebo jiné receptury</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příloh podle zadání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Příprava pokrmů studené kuchyně, 27.10.2026 2:44:40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pokrmů studené kuchyně, 27.10.2026 2:44:40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Příprava pokrmů studené kuchyně, 27.10.2026 2:44:40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