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9672BF" Type="http://schemas.openxmlformats.org/officeDocument/2006/relationships/officeDocument" Target="/word/document.xml" /><Relationship Id="coreR99672BF" Type="http://schemas.openxmlformats.org/package/2006/relationships/metadata/core-properties" Target="/docProps/core.xml" /><Relationship Id="customR99672B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Dozorce/dozorkyně depa (kód: 37-033-M)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Dozorčí přepravy, depa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 a v základních informacích železniční dopravy pro činnost Dozorce depa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oběhu a technických parametrech železničních souprav a vozidel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normách a v technické dokumentaci železničních vozidel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stavu hnacích vozidel a jejich výběr pro vlakové soupravy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Koordinace odstavování kolejových vozidel v obvodu depa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Dozorce/dozorkyně depa, 27.10.2026 1:28:08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 a musí prokazatelně doložit absolvování vstupního školení bezpečnosti práce pro osoby vstupující na provozovanou železniční dopravní cestu, jehož součástí jsou zejména podmínky pro bezpečnost a ochranu zdraví při práci, požární ochrany (PO) a poskytování první pomoci. Zdravotní způsobilost je vyžadována (odkaz na povolání v NSP - http://katalog.nsp.cz/karta_tp.aspx?id_jp=5338&amp;kod_sm1=14).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musí být ověřována v navazujících činnostech s využitím daných technologických postupů zejména v oblasti provozování drážní dopravy.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i k časovému hledisku zvládání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Dozorce/dozorkyně depa, 27.10.2026 1:28:08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dráhy,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Dozorce/dozorkyně depa, 27.10.2026 1:28:08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