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BAA45" Type="http://schemas.openxmlformats.org/officeDocument/2006/relationships/officeDocument" Target="/word/document.xml" /><Relationship Id="coreR5EBBAA45" Type="http://schemas.openxmlformats.org/package/2006/relationships/metadata/core-properties" Target="/docProps/core.xml" /><Relationship Id="customR5EBBAA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dekoratér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pro hliněné omítky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zhotovování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technikách dekorování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materiálech pro dekorování hliněných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Dekorování hliněné omítky sgrafitem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Dekorování hliněné omítky intarzií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otisky a vtisky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Dekorování hliněné omítky modelováním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Stavba kozového lešení, práce na lešení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předpisech BOZP, PO a hygieny práce při stavebních činnostech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dekoratér omítek, 13.6.2026 11:19:04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konstrukcích hliněných 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konstrukční systémy hliněných staveb</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konstrukční řešení svislých konstrukcí (nosných stěn, příček a výplňového zdiva)</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konstrukční řešení vodorovných konstrukcí (podlah a stropů)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materiálech pro hliněné omítky</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základní suroviny (hlíny) používané pro hliněné omítky, jejich</w:t>
        <w:br w:type="textWrapping"/>
        <w:t>vlastnosti a použití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Popsat příměsi a přísady do hliněných omítek, jejich účel a použití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druhy hliněných omítek zhotovovaných ze složek na stavbě a</w:t>
        <w:br w:type="textWrapping"/>
        <w:t>průmyslově vyráběných</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Popsat způsoby přípravy směsí na hliněné omítky z místních hlín</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Popsat způsoby přípravy průmyslově vyráběných omítkových směsí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13.6.2026 11:19:04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technologii zhotovování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pro hliněné omítky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podkladů pro hliněné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možnosti použití omítek pro různé druhy prostředí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zhotovování hliněných omítek na hliněné, cihelné a silikátové podklady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zhotovování hliněných omítek na desky cementové, sádrové nebo dřevěné a jiné podklady, např. rákos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ochranu vnějších hliněných omítek před povětrnostními vlivy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příčiny poruch omítek a možnosti provedení oprav</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Orientace v technikách dekorování hliněných omítek</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Popsat princip a zhotovení sgrafita jednovrstvého a vícevrstvého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princip a zhotovení intarzie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princip a zhotovení otisků, vtisků a lineárního dělení ploch</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princip a zhotovení reliéfu nebo plastiky</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Písemné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princip a zhotovení malby a kresby na omítce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Písemné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f) Popsat princip a zhotovení dalších technik (stucco lustro, tadelakt, sypání, stříkání)</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Písemné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materiálech pro dekorování hliněných omítek</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Popsat materiály pro jednotlivé techniky dekorování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b) Popsat materiály pro úpravu podkladů jednotlivých technik dekorování (Benátský štuk, Marocký štuk)</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Popsat druhy a použití fixačních hmot</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Písemné a ústní ověření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Popsat materiály a konstrukce pro ukotvení plastik na stěnu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Písemné a 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Popsat nátěrové a malířské hmoty na hliněné omítky pro interiér a exteriér</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Písemné a 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f) Vysvětlit funkci malířských pojiv - rostlinná, živočišná, minerální, vodová, syntetická</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Písemné a ústní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g) Vysvětlit způsoby tónování barev</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Písemné a ústní ověření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 xml:space="preserve">h) Popsat druhy  pomocných materiálů pro malířské účely</w:t>
      </w:r>
    </w:p>
    <w:p>
      <w:pPr>
        <w:pStyle w:val="P30"/>
        <w:framePr w:w="3921" w:h="376" w:hRule="exact" w:wrap="none" w:vAnchor="page" w:hAnchor="margin" w:x="6800" w:y="14377"/>
        <w:rPr>
          <w:rStyle w:val="C3"/>
          <w:rtl w:val="0"/>
        </w:rPr>
      </w:pPr>
    </w:p>
    <w:p>
      <w:pPr>
        <w:pStyle w:val="P31"/>
        <w:framePr w:w="3839" w:h="249" w:hRule="exact" w:wrap="none" w:vAnchor="page" w:hAnchor="margin" w:x="6856" w:y="14433"/>
        <w:rPr>
          <w:rStyle w:val="C22"/>
          <w:rtl w:val="0"/>
        </w:rPr>
      </w:pPr>
      <w:r>
        <w:rPr>
          <w:rStyle w:val="C22"/>
          <w:rtl w:val="0"/>
        </w:rPr>
        <w:t>Písemné a ústní ověření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Popsat označování barev pro hliněné stavby</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Písemné a ústní ověření</w:t>
      </w:r>
    </w:p>
    <w:p>
      <w:pPr>
        <w:pStyle w:val="P16"/>
        <w:framePr w:w="6710" w:h="376" w:hRule="exact" w:wrap="none" w:vAnchor="page" w:hAnchor="margin" w:x="45" w:y="15129"/>
        <w:rPr>
          <w:rStyle w:val="C3"/>
          <w:rtl w:val="0"/>
        </w:rPr>
      </w:pPr>
    </w:p>
    <w:p>
      <w:pPr>
        <w:pStyle w:val="P17"/>
        <w:framePr w:w="6658" w:h="249" w:hRule="exact" w:wrap="none" w:vAnchor="page" w:hAnchor="margin" w:x="71" w:y="15185"/>
        <w:rPr>
          <w:rStyle w:val="C13"/>
          <w:rtl w:val="0"/>
        </w:rPr>
      </w:pPr>
      <w:r>
        <w:rPr>
          <w:rStyle w:val="C13"/>
          <w:rtl w:val="0"/>
        </w:rPr>
        <w:t>j) Popsat skladování nátěrových hmot pro hliněné stavby</w:t>
      </w:r>
    </w:p>
    <w:p>
      <w:pPr>
        <w:pStyle w:val="P30"/>
        <w:framePr w:w="3921" w:h="376" w:hRule="exact" w:wrap="none" w:vAnchor="page" w:hAnchor="margin" w:x="6800" w:y="15129"/>
        <w:rPr>
          <w:rStyle w:val="C3"/>
          <w:rtl w:val="0"/>
        </w:rPr>
      </w:pPr>
    </w:p>
    <w:p>
      <w:pPr>
        <w:pStyle w:val="P31"/>
        <w:framePr w:w="3839" w:h="249" w:hRule="exact" w:wrap="none" w:vAnchor="page" w:hAnchor="margin" w:x="6856" w:y="15185"/>
        <w:rPr>
          <w:rStyle w:val="C22"/>
          <w:rtl w:val="0"/>
        </w:rPr>
      </w:pPr>
      <w:r>
        <w:rPr>
          <w:rStyle w:val="C22"/>
          <w:rtl w:val="0"/>
        </w:rPr>
        <w:t>Písemné a ústní ověření</w:t>
      </w:r>
    </w:p>
    <w:p>
      <w:pPr>
        <w:pStyle w:val="P32"/>
        <w:framePr w:w="10710" w:h="248" w:hRule="exact" w:wrap="none" w:vAnchor="page" w:hAnchor="margin" w:x="28" w:y="15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13.6.2026 11:19:04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sgrafitem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nářadí, měřicí a pracovní pomůcky pro zhotovení sgrafita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sgrafito na ploše min. 1 m²</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Nanést omítkovou vrstvu pro sgrafito na ploše min. 1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Přenést tvar sgrafita z předlohy na omítku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jednovrstvé sgrafito dle předlohy na ploše min. 1 m²</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Dekorování hliněné omítky intarzií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Zvolit a použít nářadí, měřicí a pracovní pomůcky pro zhotovení intarzie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Upravit podklad pro intarzii na ploše min. 1 m²</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Připravit maltu pro zhotovení intarzie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Nanést omítkovou vrstvu pro intarzii na ploše min. 1 m²</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Zhotovit intarzii dle předlohy na ploše min. 1 m²</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Dekorování hliněné omítky otisky a vtisky</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Zvolit a použít nářadí, měřicí a pracovní pomůcky pro zhotovení otisků a vtisků</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Upravit podklad pro otisky a vtisky na ploše min. 1 m²</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Připravit maltu pro zhotovení otisků a vtisků</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Nanést omítkovou vrstvu pro otisky a vtisky na ploše min. 1 m²</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e) Zhotovit otisky a vtisky (vtlačení) dle předlohy na ploše min. 1 m²</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3"/>
        <w:framePr w:w="10710" w:h="340" w:hRule="exact" w:wrap="none" w:vAnchor="page" w:hAnchor="margin" w:x="28" w:y="12122"/>
        <w:rPr>
          <w:rStyle w:val="C18"/>
          <w:rtl w:val="0"/>
        </w:rPr>
      </w:pPr>
      <w:r>
        <w:rPr>
          <w:rStyle w:val="C18"/>
          <w:rtl w:val="0"/>
        </w:rPr>
        <w:t>Dekorování hliněné omítky modelováním</w:t>
      </w:r>
    </w:p>
    <w:p>
      <w:pPr>
        <w:pStyle w:val="P24"/>
        <w:framePr w:w="6713" w:h="376" w:hRule="exact" w:wrap="none" w:vAnchor="page" w:hAnchor="margin" w:x="45" w:y="12561"/>
        <w:rPr>
          <w:rStyle w:val="C3"/>
          <w:rtl w:val="0"/>
        </w:rPr>
      </w:pPr>
    </w:p>
    <w:p>
      <w:pPr>
        <w:pStyle w:val="P25"/>
        <w:framePr w:w="6661" w:h="249" w:hRule="exact" w:wrap="none" w:vAnchor="page" w:hAnchor="margin" w:x="71" w:y="12632"/>
        <w:rPr>
          <w:rStyle w:val="C19"/>
          <w:rtl w:val="0"/>
        </w:rPr>
      </w:pPr>
      <w:r>
        <w:rPr>
          <w:rStyle w:val="C19"/>
          <w:rtl w:val="0"/>
        </w:rPr>
        <w:t>Kritéria hodnocení</w:t>
      </w:r>
    </w:p>
    <w:p>
      <w:pPr>
        <w:pStyle w:val="P26"/>
        <w:framePr w:w="3918" w:h="376" w:hRule="exact" w:wrap="none" w:vAnchor="page" w:hAnchor="margin" w:x="6803" w:y="12561"/>
        <w:rPr>
          <w:rStyle w:val="C3"/>
          <w:rtl w:val="0"/>
        </w:rPr>
      </w:pPr>
    </w:p>
    <w:p>
      <w:pPr>
        <w:pStyle w:val="P27"/>
        <w:framePr w:w="3836" w:h="249" w:hRule="exact" w:wrap="none" w:vAnchor="page" w:hAnchor="margin" w:x="6859" w:y="12632"/>
        <w:rPr>
          <w:rStyle w:val="C20"/>
          <w:rtl w:val="0"/>
        </w:rPr>
      </w:pPr>
      <w:r>
        <w:rPr>
          <w:rStyle w:val="C20"/>
          <w:rtl w:val="0"/>
        </w:rPr>
        <w:t>Způsoby ověření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a) Zvolit a použít nářadí, měřicí a pracovní pomůcky pro zhotovení reliéfu nebo plastiky</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Upravit podklad pro reliéf nebo plastiku na ploše min. 1 m²</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Připravit maltu pro zhotovení reliéfu nebo plastiky</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Nanést omítkovou vrstvu pro reliéf nebo plastiku na ploše min. 1 m²</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Zhotovit reliéf nebo plastiku dle předlohy na ploše min. 1 m²</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13.6.2026 11:19:04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kozového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stavbu kozového lešení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Výpočet spotřeby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materiálu podle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Orientace v předpisech BOZP, PO a hygieny práce při stavebních činnostech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zásady BOZP na staveništi (NV 362/2005 Sb.)</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osobní ochranné pracovní prostředky</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zásady pojištění proti úrazu a způsobeným škodám</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Vysvětlit důvody recyklace stavebních hmot</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Popsat způsoby recyklace hliněných a ostatních stavebních hmot používaných při dekorování hliněných omítek</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13.6.2026 11:19:04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http://katalog.nsp.cz/zdravotniPodminky.aspx?kod_sm1=41&amp;id_jp=101805).</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tuto profesní kvalifikaci musí být držitelem profesní kvalifikace 36-112-H Zhotovitel hliněných staveb - omítkář.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g11.A.1054 Dekorování hliněných omítek sgrafitem, g11.A.1061 Dekorování hliněných omítek intarzií, g11.A.1062 Dekorování hliněné omítky otisky a vtisky, g11.A.1045 Dekorování hliněné omítky modelováním, g11.A.1042 Stavba kozového lešení, práce na lešení. </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Zhotovitel hliněných staveb – dekoratér omítek, 13.6.2026 11:19:04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nebo 39-41-H/01 Malíř a lakýrník, 5 let praxe v oblasti pozemních staveb nebo učitele odborného výcviku v oborech vzdělání zedník nebo malíř, z toho 2 roky praxe v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5 let praxe v oblasti pozemních staveb nebo ve funkci učitele odborného výcviku v oborech vzdělání zedník nebo malíř, z toho 2 roky praxe v oblasti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oborech vzdělání zedník nebo malíř, z toho 2 roky praxe v oblasti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Držení osvědčení o získání profesní kvalifikace 36-113-H Zhotovitel hliněných staveb - dekoratér omítek, 5 let praxe v oblasti pozemních staveb nebo ve funkci učitele odborného výcviku v oborech vzdělání zedník nebo malíř, z toho 2 roky praxe v oblasti dekorování hliněných omítek.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dekoratér omítek, 13.6.2026 11:19:04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odzkoušet všechny požadované kompetence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skládací metr dl. 2 mm olovnice, přímá lať</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 dle zadání úkolu</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Zařízení pro dopravu a manipulaci se stavebními materiály včetně obsluhy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elektické energie a vody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Hygienické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čistící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software, flipchart, tiskárna, papír, kreslicí a psací pomůcky, poměrové pravítko, nůžky, karton na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Zhotovitel hliněných staveb – dekoratér omítek, 13.6.2026 11:19:04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dekoratér omítek, 13.6.2026 11:19:04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AFB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C6C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