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44B93" Type="http://schemas.openxmlformats.org/officeDocument/2006/relationships/officeDocument" Target="/word/document.xml" /><Relationship Id="coreR1B44B93" Type="http://schemas.openxmlformats.org/package/2006/relationships/metadata/core-properties" Target="/docProps/core.xml" /><Relationship Id="customR1B44B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Zkontrolovat optimální množství zmrazované suroviny, popřípadě upravit nastavení výšky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do výrobní knihy,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 do výrobní knihy</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zásady první pomoci při zasažení chemikáliemi</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zmrazeného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 - mrazicí tunel, prostory mrazírny, plastové vaničky, obaly (potr. fólie)</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zmrazováním, 27.10.2026 2:22:18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912C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D95D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