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F3C631" Type="http://schemas.openxmlformats.org/officeDocument/2006/relationships/officeDocument" Target="/word/document.xml" /><Relationship Id="coreR2FF3C631" Type="http://schemas.openxmlformats.org/package/2006/relationships/metadata/core-properties" Target="/docProps/core.xml" /><Relationship Id="customR2FF3C6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pro konzervaci potravin tepelným ošetřením (kód: 29-066-H)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Tepelné ošetření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kontrola zařízení pro tepelné ošetření potravin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Ověření sdílení tepla při tepelném ošetření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tepelného ošetření výrobku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 - sanitačních činností při tepelném ošetření potravin, dodržování sanitačních postupů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bezpečnostních předpisů a zásad bezpečnosti potravin při tepelném ošetření potravin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19.06.2020 do: 16.10.2023</w:t>
      </w:r>
    </w:p>
    <w:p>
      <w:pPr>
        <w:pStyle w:val="P21"/>
        <w:framePr w:w="7654" w:h="331" w:hRule="exact" w:wrap="none" w:vAnchor="page" w:hAnchor="margin" w:x="28" w:y="15940"/>
        <w:rPr>
          <w:rStyle w:val="C16"/>
          <w:rtl w:val="0"/>
        </w:rPr>
      </w:pPr>
      <w:r>
        <w:rPr>
          <w:rStyle w:val="C16"/>
          <w:rtl w:val="0"/>
        </w:rPr>
        <w:t>Obsluha zařízení pro konzervaci potravin tepelným ošetřením, 27.10.2026 5:20:25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Tepelné ošetření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technologický postup pro výrobu sterilovaných/pasterovaných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Definovat rozdíly mezi sterilací a pasterací, popsat jednotlivé fáze tepelného ošetření výrobku, popsat rozdíl mezi tepelným ošetřením kyselých a nekyselých potravin, význam pH při tepelném ošetření potravin</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zásady HACCP, pojem kritický kontrolní bod, kritická mez, definovat postup při poklesu teplot pod kritickou mez</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Určit a popsat základní části sterilačního zařízení a vyhodnotit záznam průběhu tepelného ošetření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Obsluha a kontrola zařízení pro tepelné ošetření potravin</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Dle výrobní dokumentace nastavit a spustit režim tepelného ošetření pro daný výrobek</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Odebrat vzorek pro mezioperační laboratorní rozbor, popřípadě pro rozbor finálního produktu</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w:t>
      </w:r>
    </w:p>
    <w:p>
      <w:pPr>
        <w:pStyle w:val="P12"/>
        <w:framePr w:w="6710" w:h="831" w:hRule="exact" w:wrap="none" w:vAnchor="page" w:hAnchor="margin" w:x="45" w:y="8757"/>
        <w:rPr>
          <w:rStyle w:val="C3"/>
          <w:rtl w:val="0"/>
        </w:rPr>
      </w:pPr>
    </w:p>
    <w:p>
      <w:pPr>
        <w:pStyle w:val="P13"/>
        <w:framePr w:w="6658" w:h="704" w:hRule="exact" w:wrap="none" w:vAnchor="page" w:hAnchor="margin" w:x="71" w:y="8813"/>
        <w:rPr>
          <w:rStyle w:val="C11"/>
          <w:rtl w:val="0"/>
        </w:rPr>
      </w:pPr>
      <w:r>
        <w:rPr>
          <w:rStyle w:val="C11"/>
          <w:rtl w:val="0"/>
        </w:rPr>
        <w:t>c) Ověřit nastavené hodnoty na váze, zkontrolovat neporušenost obalu, vizuálně zkontrolovat výrobek před a po tepelném ošetření, v případě potřeby vyřadit poškozený výrobek</w:t>
      </w:r>
    </w:p>
    <w:p>
      <w:pPr>
        <w:pStyle w:val="P28"/>
        <w:framePr w:w="3921" w:h="831" w:hRule="exact" w:wrap="none" w:vAnchor="page" w:hAnchor="margin" w:x="6800" w:y="8757"/>
        <w:rPr>
          <w:rStyle w:val="C3"/>
          <w:rtl w:val="0"/>
        </w:rPr>
      </w:pPr>
    </w:p>
    <w:p>
      <w:pPr>
        <w:pStyle w:val="P29"/>
        <w:framePr w:w="3839" w:h="704" w:hRule="exact" w:wrap="none" w:vAnchor="page" w:hAnchor="margin" w:x="6856" w:y="8813"/>
        <w:rPr>
          <w:rStyle w:val="C21"/>
          <w:rtl w:val="0"/>
        </w:rPr>
      </w:pPr>
      <w:r>
        <w:rPr>
          <w:rStyle w:val="C21"/>
          <w:rtl w:val="0"/>
        </w:rPr>
        <w:t>Praktické předvedení</w:t>
      </w:r>
    </w:p>
    <w:p>
      <w:pPr>
        <w:pStyle w:val="P16"/>
        <w:framePr w:w="6710" w:h="831" w:hRule="exact" w:wrap="none" w:vAnchor="page" w:hAnchor="margin" w:x="45" w:y="9588"/>
        <w:rPr>
          <w:rStyle w:val="C3"/>
          <w:rtl w:val="0"/>
        </w:rPr>
      </w:pPr>
    </w:p>
    <w:p>
      <w:pPr>
        <w:pStyle w:val="P17"/>
        <w:framePr w:w="6658" w:h="704" w:hRule="exact" w:wrap="none" w:vAnchor="page" w:hAnchor="margin" w:x="71" w:y="9644"/>
        <w:rPr>
          <w:rStyle w:val="C13"/>
          <w:rtl w:val="0"/>
        </w:rPr>
      </w:pPr>
      <w:r>
        <w:rPr>
          <w:rStyle w:val="C13"/>
          <w:rtl w:val="0"/>
        </w:rPr>
        <w:t>d) Vysvětlit postupy pro minimalizaci nebezpečí fyzikální kontaminace potravinářského výrobku, obsluhovat a kontrolovat detektor kovů nebo rentgen (podle technologického vybavení v daném provozu)</w:t>
      </w:r>
    </w:p>
    <w:p>
      <w:pPr>
        <w:pStyle w:val="P30"/>
        <w:framePr w:w="3921" w:h="831" w:hRule="exact" w:wrap="none" w:vAnchor="page" w:hAnchor="margin" w:x="6800" w:y="9588"/>
        <w:rPr>
          <w:rStyle w:val="C3"/>
          <w:rtl w:val="0"/>
        </w:rPr>
      </w:pPr>
    </w:p>
    <w:p>
      <w:pPr>
        <w:pStyle w:val="P31"/>
        <w:framePr w:w="3839" w:h="704" w:hRule="exact" w:wrap="none" w:vAnchor="page" w:hAnchor="margin" w:x="6856" w:y="9644"/>
        <w:rPr>
          <w:rStyle w:val="C22"/>
          <w:rtl w:val="0"/>
        </w:rPr>
      </w:pPr>
      <w:r>
        <w:rPr>
          <w:rStyle w:val="C22"/>
          <w:rtl w:val="0"/>
        </w:rPr>
        <w:t>Praktické předvedení a ústní ověření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Ověření sdílení tepla při tepelném ošetření potravin</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Zvolit vhodný teploměr pro ověření sdílení tepla v potravinářském výrobku</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Praktické předvedení a ústní ověření</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Zvolit místo a umístit teploměr do výrobku, označit výrobek</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Praktické předvedení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Vybrat místo pro uložení výrobku s teploměrem</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d) Zkontrolovat stanovený režim tepelného ošetření (teplota, doba tepelného ošetření)</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tepelným ošetřením, 27.10.2026 5:20:25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tepelného ošetření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sledované údaje režimu tepelného ošetření do výrobní knihy, v případě nedodržení teplotního režimu a postupu správné výrobní praxe provést nápravná opatření a záznam o nápravných opatřeních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Evidovat množství vyrobených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Zaznamenat sledované údaje o šarži výrobku, balení výrobku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Zaznamenat výsledky zkoušky detektoru kovů nebo rentgenu, zapsat pozitivní nálezy</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Provést záznam o nápravných opatřeních v případě rozbití skla, popřípadě poškození obalu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547" w:hRule="exact" w:wrap="none" w:vAnchor="page" w:hAnchor="margin" w:x="28" w:y="6316"/>
        <w:rPr>
          <w:rStyle w:val="C18"/>
          <w:rtl w:val="0"/>
        </w:rPr>
      </w:pPr>
      <w:r>
        <w:rPr>
          <w:rStyle w:val="C18"/>
          <w:rtl w:val="0"/>
        </w:rPr>
        <w:t>Provádění hygienicko - sanitačních činností při tepelném ošetření potravin, dodržování sanitačních postupů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376" w:hRule="exact" w:wrap="none" w:vAnchor="page" w:hAnchor="margin" w:x="45" w:y="7339"/>
        <w:rPr>
          <w:rStyle w:val="C3"/>
          <w:rtl w:val="0"/>
        </w:rPr>
      </w:pPr>
    </w:p>
    <w:p>
      <w:pPr>
        <w:pStyle w:val="P13"/>
        <w:framePr w:w="6658" w:h="249" w:hRule="exact" w:wrap="none" w:vAnchor="page" w:hAnchor="margin" w:x="71" w:y="7395"/>
        <w:rPr>
          <w:rStyle w:val="C11"/>
          <w:rtl w:val="0"/>
        </w:rPr>
      </w:pPr>
      <w:r>
        <w:rPr>
          <w:rStyle w:val="C11"/>
          <w:rtl w:val="0"/>
        </w:rPr>
        <w:t>a) Vysvětlit význam provádění sanitace v konzervárenském provozu</w:t>
      </w:r>
    </w:p>
    <w:p>
      <w:pPr>
        <w:pStyle w:val="P28"/>
        <w:framePr w:w="3921" w:h="376" w:hRule="exact" w:wrap="none" w:vAnchor="page" w:hAnchor="margin" w:x="6800" w:y="7339"/>
        <w:rPr>
          <w:rStyle w:val="C3"/>
          <w:rtl w:val="0"/>
        </w:rPr>
      </w:pPr>
    </w:p>
    <w:p>
      <w:pPr>
        <w:pStyle w:val="P29"/>
        <w:framePr w:w="3839" w:h="249" w:hRule="exact" w:wrap="none" w:vAnchor="page" w:hAnchor="margin" w:x="6856" w:y="7395"/>
        <w:rPr>
          <w:rStyle w:val="C21"/>
          <w:rtl w:val="0"/>
        </w:rPr>
      </w:pPr>
      <w:r>
        <w:rPr>
          <w:rStyle w:val="C21"/>
          <w:rtl w:val="0"/>
        </w:rPr>
        <w:t>Ústní ověření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sanitaci zařízení pro tepelné ošetření potravin v souladu se sanitačním řádem konkrétního zařízení</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předevedení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Dodržování bezpečnostních předpisů a zásad bezpečnosti potravin při tepelném ošetření potravin</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607" w:hRule="exact" w:wrap="none" w:vAnchor="page" w:hAnchor="margin" w:x="45" w:y="9686"/>
        <w:rPr>
          <w:rStyle w:val="C3"/>
          <w:rtl w:val="0"/>
        </w:rPr>
      </w:pPr>
    </w:p>
    <w:p>
      <w:pPr>
        <w:pStyle w:val="P13"/>
        <w:framePr w:w="6658" w:h="480" w:hRule="exact" w:wrap="none" w:vAnchor="page" w:hAnchor="margin" w:x="71" w:y="9742"/>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686"/>
        <w:rPr>
          <w:rStyle w:val="C3"/>
          <w:rtl w:val="0"/>
        </w:rPr>
      </w:pPr>
    </w:p>
    <w:p>
      <w:pPr>
        <w:pStyle w:val="P29"/>
        <w:framePr w:w="3839" w:h="480" w:hRule="exact" w:wrap="none" w:vAnchor="page" w:hAnchor="margin" w:x="6856" w:y="9742"/>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b) Používat pracovní oděv a ochranné pomůcky při práci</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Praktické předvedení</w:t>
      </w:r>
    </w:p>
    <w:p>
      <w:pPr>
        <w:pStyle w:val="P16"/>
        <w:framePr w:w="6710" w:h="831" w:hRule="exact" w:wrap="none" w:vAnchor="page" w:hAnchor="margin" w:x="45" w:y="11276"/>
        <w:rPr>
          <w:rStyle w:val="C3"/>
          <w:rtl w:val="0"/>
        </w:rPr>
      </w:pPr>
    </w:p>
    <w:p>
      <w:pPr>
        <w:pStyle w:val="P17"/>
        <w:framePr w:w="6658" w:h="704" w:hRule="exact" w:wrap="none" w:vAnchor="page" w:hAnchor="margin" w:x="71" w:y="11332"/>
        <w:rPr>
          <w:rStyle w:val="C13"/>
          <w:rtl w:val="0"/>
        </w:rPr>
      </w:pPr>
      <w:r>
        <w:rPr>
          <w:rStyle w:val="C13"/>
          <w:rtl w:val="0"/>
        </w:rPr>
        <w:t>d) Rozlišovat specifická bezpečnostní rizika související s manipulací se strojním vybavením a s výkonem pracovních činností při tepelném ošetření potravin (práce s tlakovými nádobami, práce se zvedacími zařízeními)</w:t>
      </w:r>
    </w:p>
    <w:p>
      <w:pPr>
        <w:pStyle w:val="P30"/>
        <w:framePr w:w="3921" w:h="831" w:hRule="exact" w:wrap="none" w:vAnchor="page" w:hAnchor="margin" w:x="6800" w:y="11276"/>
        <w:rPr>
          <w:rStyle w:val="C3"/>
          <w:rtl w:val="0"/>
        </w:rPr>
      </w:pPr>
    </w:p>
    <w:p>
      <w:pPr>
        <w:pStyle w:val="P31"/>
        <w:framePr w:w="3839" w:h="704" w:hRule="exact" w:wrap="none" w:vAnchor="page" w:hAnchor="margin" w:x="6856" w:y="11332"/>
        <w:rPr>
          <w:rStyle w:val="C22"/>
          <w:rtl w:val="0"/>
        </w:rPr>
      </w:pPr>
      <w:r>
        <w:rPr>
          <w:rStyle w:val="C22"/>
          <w:rtl w:val="0"/>
        </w:rPr>
        <w:t>Praktické předvedení a ústní ověření</w:t>
      </w:r>
    </w:p>
    <w:p>
      <w:pPr>
        <w:pStyle w:val="P32"/>
        <w:framePr w:w="10710" w:h="248" w:hRule="exact" w:wrap="none" w:vAnchor="page" w:hAnchor="margin" w:x="28" w:y="12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tepelným ošetřením, 27.10.2026 5:20:25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https://www.nsp.cz/jednotka-prace/pracovnik-vyroby-ovocnych-3972#zdravotni-zpusobilost).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hotového výrobku – sterilovaný nebo pasterovaný výrobek.</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zařízení pro konzervaci potravin tepelným ošetřením, 27.10.2026 5:20:25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Potravinářské produkty určené k tepelnému ošetření</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tepelné ošetření potravin - sterilační linka, skleněné obaly, víčka, PET lahve</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zařízení pro konzervaci potravin tepelným ošetřením, 27.10.2026 5:20:25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zařízení pro konzervaci potravin tepelným ošetřením, 27.10.2026 5:20:25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Obsluha zařízení pro konzervaci potravin tepelným ošetřením, 27.10.2026 5:20:25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39B5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8A13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1CE23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