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CDAA9C" Type="http://schemas.openxmlformats.org/officeDocument/2006/relationships/officeDocument" Target="/word/document.xml" /><Relationship Id="coreR6BCDAA9C" Type="http://schemas.openxmlformats.org/package/2006/relationships/metadata/core-properties" Target="/docProps/core.xml" /><Relationship Id="customR6BCDAA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pro konzervaci potravin tepelným ošetřením (kód: 29-066-H)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pro konzervaci potravin tepelným ošetřením,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8.12.2017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Konzervář (kód: 29-99-H/06)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8.12.2017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tepelným ošetřením (kód: 29-066-H)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zmrazováním (kód: 29-065-H)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ovocných pomazánek (kód: 29-050-H)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pro konzervaci potravin tepelným ošetřením,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