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A1D6C0" Type="http://schemas.openxmlformats.org/officeDocument/2006/relationships/officeDocument" Target="/word/document.xml" /><Relationship Id="coreR62A1D6C0" Type="http://schemas.openxmlformats.org/package/2006/relationships/metadata/core-properties" Target="/docProps/core.xml" /><Relationship Id="customR62A1D6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Lihovarník/lihovarnice (kód: 29-068-H)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 a 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k výrobě lihu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mlecího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ztekucovacího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zcukřovacího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dávkování surovin pro fermentaci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destilačního zařízení pro výrobu lihu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lihu,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při výrobě lihu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Lihovarník/lihovarnice, 27.10.2026 3:38:44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"https://www.nsp.cz/jednotka-prace/lihovarnik"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https://www.nsp.cz/jednotka-prace/lihovarnik#zdravotni-zpusobilost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 navazujícími činnostmi vedoucími k výrobě lihu.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kvalitu finálního potravinářského výrobku.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Lihovarník/lihovarnice, 27.10.2026 3:38:44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Lihovarník/lihovarnice, 27.10.2026 3:38:44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