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53F858" Type="http://schemas.openxmlformats.org/officeDocument/2006/relationships/officeDocument" Target="/word/document.xml" /><Relationship Id="coreR953F858" Type="http://schemas.openxmlformats.org/package/2006/relationships/metadata/core-properties" Target="/docProps/core.xml" /><Relationship Id="customR953F8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oplechování a odvodnění střech z tvrdých krytin, 28.10.2026 21:15:04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oplechování a odvodnění střech z tvrdých krytin, 28.10.2026 21:15:04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