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887AFF" Type="http://schemas.openxmlformats.org/officeDocument/2006/relationships/officeDocument" Target="/word/document.xml" /><Relationship Id="coreR5B887AFF" Type="http://schemas.openxmlformats.org/package/2006/relationships/metadata/core-properties" Target="/docProps/core.xml" /><Relationship Id="customR5B887A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klempíř/klempířka plechových fasád (kód: 36-104-H)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klempířských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technologických postupech montáže a oprav klempířských konstrukcí předepsanými normami a výrobci materiálů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konstrukčních řešeních plechových fasád</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klempířských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měrných jednotek fasády a spotřeby materiálů, zhotovení kladečského plánu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BOZ při práci ve výškách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Manipulace s fasádními klempířskými materiály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Spojování klempířských materiálů měkkým pájením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Zhotovování podkladu plechových fasád</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Upravování rozměrů a tvarů prvků plechových fasád ručním a mechanizovaným nářadím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Montáž plechových fasád</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Oplechování oken a prostupů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21.10.2022 do: 17.10.2024</w:t>
      </w:r>
    </w:p>
    <w:p>
      <w:pPr>
        <w:pStyle w:val="P21"/>
        <w:framePr w:w="7654" w:h="331" w:hRule="exact" w:wrap="none" w:vAnchor="page" w:hAnchor="margin" w:x="28" w:y="15940"/>
        <w:rPr>
          <w:rStyle w:val="C16"/>
          <w:rtl w:val="0"/>
        </w:rPr>
      </w:pPr>
      <w:r>
        <w:rPr>
          <w:rStyle w:val="C16"/>
          <w:rtl w:val="0"/>
        </w:rPr>
        <w:t>Stavební klempíř/klempířka plechových fasád, 29.10.2026 0:51:37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klempířských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klempířských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klempířských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a oprav klempířských konstrukcí předepsanými normami a výrobci materiálů</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Rozlišit druhy technické dokumentace, vysvětlit její význam pro provádění fasád (dle ČSN 733610)</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 a ústní ověření</w:t>
      </w:r>
    </w:p>
    <w:p>
      <w:pPr>
        <w:pStyle w:val="P16"/>
        <w:framePr w:w="6710" w:h="607" w:hRule="exact" w:wrap="none" w:vAnchor="page" w:hAnchor="margin" w:x="45" w:y="7418"/>
        <w:rPr>
          <w:rStyle w:val="C3"/>
          <w:rtl w:val="0"/>
        </w:rPr>
      </w:pPr>
    </w:p>
    <w:p>
      <w:pPr>
        <w:pStyle w:val="P17"/>
        <w:framePr w:w="6658" w:h="480" w:hRule="exact" w:wrap="none" w:vAnchor="page" w:hAnchor="margin" w:x="71" w:y="7474"/>
        <w:rPr>
          <w:rStyle w:val="C13"/>
          <w:rtl w:val="0"/>
        </w:rPr>
      </w:pPr>
      <w:r>
        <w:rPr>
          <w:rStyle w:val="C13"/>
          <w:rtl w:val="0"/>
        </w:rPr>
        <w:t>b) Používat technickou dokumentaci pro řešení zadaného pracovního úkolu oplechování fasád</w:t>
      </w:r>
    </w:p>
    <w:p>
      <w:pPr>
        <w:pStyle w:val="P30"/>
        <w:framePr w:w="3921" w:h="607" w:hRule="exact" w:wrap="none" w:vAnchor="page" w:hAnchor="margin" w:x="6800" w:y="7418"/>
        <w:rPr>
          <w:rStyle w:val="C3"/>
          <w:rtl w:val="0"/>
        </w:rPr>
      </w:pPr>
    </w:p>
    <w:p>
      <w:pPr>
        <w:pStyle w:val="P31"/>
        <w:framePr w:w="3839" w:h="480" w:hRule="exact" w:wrap="none" w:vAnchor="page" w:hAnchor="margin" w:x="6856" w:y="7474"/>
        <w:rPr>
          <w:rStyle w:val="C22"/>
          <w:rtl w:val="0"/>
        </w:rPr>
      </w:pPr>
      <w:r>
        <w:rPr>
          <w:rStyle w:val="C22"/>
          <w:rtl w:val="0"/>
        </w:rPr>
        <w:t>Praktické předvedení a ústní ověření</w:t>
      </w:r>
    </w:p>
    <w:p>
      <w:pPr>
        <w:pStyle w:val="P32"/>
        <w:framePr w:w="10710" w:h="248" w:hRule="exact" w:wrap="none" w:vAnchor="page" w:hAnchor="margin" w:x="28" w:y="8138"/>
        <w:rPr>
          <w:rStyle w:val="C23"/>
          <w:rtl w:val="0"/>
        </w:rPr>
      </w:pPr>
      <w:r>
        <w:rPr>
          <w:rStyle w:val="C23"/>
          <w:rtl w:val="0"/>
        </w:rPr>
        <w:t>Je třeba splnit obě kritéria.</w:t>
      </w:r>
    </w:p>
    <w:p>
      <w:pPr>
        <w:pStyle w:val="P23"/>
        <w:framePr w:w="10710" w:h="340" w:hRule="exact" w:wrap="none" w:vAnchor="page" w:hAnchor="margin" w:x="28" w:y="8574"/>
        <w:rPr>
          <w:rStyle w:val="C18"/>
          <w:rtl w:val="0"/>
        </w:rPr>
      </w:pPr>
      <w:r>
        <w:rPr>
          <w:rStyle w:val="C18"/>
          <w:rtl w:val="0"/>
        </w:rPr>
        <w:t>Orientace v konstrukčních řešeních plechových fasád</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a) Uvést minimálně tři konstrukční řešení plechových fasád</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Prokázat detailní znalost jednoho konstrukčního řešení plechové fasády</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Praktické předvedení a 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1"/>
        <w:rPr>
          <w:rStyle w:val="C18"/>
          <w:rtl w:val="0"/>
        </w:rPr>
      </w:pPr>
      <w:r>
        <w:rPr>
          <w:rStyle w:val="C18"/>
          <w:rtl w:val="0"/>
        </w:rPr>
        <w:t>Posuzování kvality klempířských materiálů dostupnými prostředky</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Uvést parametry kvality materiálů dle technické dokumentace výrobců</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Ústní a písemné ověření</w:t>
      </w:r>
    </w:p>
    <w:p>
      <w:pPr>
        <w:pStyle w:val="P16"/>
        <w:framePr w:w="6710" w:h="831" w:hRule="exact" w:wrap="none" w:vAnchor="page" w:hAnchor="margin" w:x="45" w:y="11883"/>
        <w:rPr>
          <w:rStyle w:val="C3"/>
          <w:rtl w:val="0"/>
        </w:rPr>
      </w:pPr>
    </w:p>
    <w:p>
      <w:pPr>
        <w:pStyle w:val="P17"/>
        <w:framePr w:w="6658" w:h="704" w:hRule="exact" w:wrap="none" w:vAnchor="page" w:hAnchor="margin" w:x="71" w:y="11939"/>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883"/>
        <w:rPr>
          <w:rStyle w:val="C3"/>
          <w:rtl w:val="0"/>
        </w:rPr>
      </w:pPr>
    </w:p>
    <w:p>
      <w:pPr>
        <w:pStyle w:val="P31"/>
        <w:framePr w:w="3839" w:h="704" w:hRule="exact" w:wrap="none" w:vAnchor="page" w:hAnchor="margin" w:x="6856" w:y="11939"/>
        <w:rPr>
          <w:rStyle w:val="C22"/>
          <w:rtl w:val="0"/>
        </w:rPr>
      </w:pPr>
      <w:r>
        <w:rPr>
          <w:rStyle w:val="C22"/>
          <w:rtl w:val="0"/>
        </w:rPr>
        <w:t>Praktické předvedení a ústní ověření</w:t>
      </w:r>
    </w:p>
    <w:p>
      <w:pPr>
        <w:pStyle w:val="P32"/>
        <w:framePr w:w="10710" w:h="248" w:hRule="exact" w:wrap="none" w:vAnchor="page" w:hAnchor="margin" w:x="28" w:y="12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klempíř/klempířka plechových fasád, 29.10.2026 0:51:37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měrných jednotek fasády a spotřeby materiálů, zhotovení kladečského plánu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plochy fasády a číst rozměry z výkresové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plochy fasády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výpočtem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kladečský plán dle výkresové dokumentace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výpočtem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Vypočítat spotřebu materiálu pro krytí fasády a doplňkových materiálů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výpočtem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BOZ při práci ve výškách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ustanovení BOZP a NV 362/2005 Sb., pro práci ve výškách</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Popsat způsoby ochrany proti pádu osob a používané osobní ochranné pracovní prostředky</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Písemné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Vysvětlit způsoby zajištění proti pádu osob, předmětů a materiálů technickou konstrukcí – ochranná lešení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a ústní ověření s nakreslením náčrtu</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pravidla BOZ při práci na lešení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Písemné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Vysvětlit pojem „ochranné pásmo“ a uvést jeho rozměry</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Písemné a ústní ověření s nakreslením náčrtu</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Manipulace s fasádními klempířskými materiály</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Popsat manipulační prostředky pro dopravu materiálů a jejich použití</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způsoby manipulace a ukládání materiálů</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a ústní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Uložit naprofilované krytinové pásy RŠ 570 mm délky 3 m v počtu 4 ks a šablony o rozměru 333 x 600 mm v počtu 4 ks na místě zpracování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Dodržovat ustanovení BOZP a NV 362/2005 Sb.</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w:t>
      </w:r>
    </w:p>
    <w:p>
      <w:pPr>
        <w:pStyle w:val="P32"/>
        <w:framePr w:w="10710" w:h="248" w:hRule="exact" w:wrap="none" w:vAnchor="page" w:hAnchor="margin" w:x="28" w:y="116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plechových fasád, 29.10.2026 0:51:37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klempířských materiálů měkkým pájením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měkkého pájení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klempířské materiály, u kterých lze použít spojování měkkým pájením a uvést hlavní rozdíly v technologii pájení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nástroje a nářadí potřebné pro provádění spojů měkkým pájením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vodorovný spoj měkkým pájením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svislý spoj měkkým pájením</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Zhotovit koutový spoj měkkým pájením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Dodržovat ustanovení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Zhotovování podkladu plechových fasád</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Popsat druhy podkladů pod fasádu a postupy jejich zhotovování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Písemné ověření s nakreslením náčrtu</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Zhotovit podklad pod fasádu výšky 2 m a šířky 3 m</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 a ústní ověření</w:t>
      </w:r>
    </w:p>
    <w:p>
      <w:pPr>
        <w:pStyle w:val="P12"/>
        <w:framePr w:w="6710" w:h="607" w:hRule="exact" w:wrap="none" w:vAnchor="page" w:hAnchor="margin" w:x="45" w:y="7951"/>
        <w:rPr>
          <w:rStyle w:val="C3"/>
          <w:rtl w:val="0"/>
        </w:rPr>
      </w:pPr>
    </w:p>
    <w:p>
      <w:pPr>
        <w:pStyle w:val="P13"/>
        <w:framePr w:w="6658" w:h="480" w:hRule="exact" w:wrap="none" w:vAnchor="page" w:hAnchor="margin" w:x="71" w:y="8007"/>
        <w:rPr>
          <w:rStyle w:val="C11"/>
          <w:rtl w:val="0"/>
        </w:rPr>
      </w:pPr>
      <w:r>
        <w:rPr>
          <w:rStyle w:val="C11"/>
          <w:rtl w:val="0"/>
        </w:rPr>
        <w:t>c) Popsat funkci pojistné hydroizolace u fasádních systémů, používané materiály a způsoby zhotovování</w:t>
      </w:r>
    </w:p>
    <w:p>
      <w:pPr>
        <w:pStyle w:val="P28"/>
        <w:framePr w:w="3921" w:h="607" w:hRule="exact" w:wrap="none" w:vAnchor="page" w:hAnchor="margin" w:x="6800" w:y="7951"/>
        <w:rPr>
          <w:rStyle w:val="C3"/>
          <w:rtl w:val="0"/>
        </w:rPr>
      </w:pPr>
    </w:p>
    <w:p>
      <w:pPr>
        <w:pStyle w:val="P29"/>
        <w:framePr w:w="3839" w:h="480" w:hRule="exact" w:wrap="none" w:vAnchor="page" w:hAnchor="margin" w:x="6856" w:y="8007"/>
        <w:rPr>
          <w:rStyle w:val="C21"/>
          <w:rtl w:val="0"/>
        </w:rPr>
      </w:pPr>
      <w:r>
        <w:rPr>
          <w:rStyle w:val="C21"/>
          <w:rtl w:val="0"/>
        </w:rPr>
        <w:t>Písemné ověření s nakreslením náčrtku</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Zhotovit pojistnou hydroizolaci na podklad dle kritéria b)</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 a ústní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e) Dodržovat ustanovení BOZP a hygieny práce</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59"/>
        <w:rPr>
          <w:rStyle w:val="C18"/>
          <w:rtl w:val="0"/>
        </w:rPr>
      </w:pPr>
      <w:r>
        <w:rPr>
          <w:rStyle w:val="C18"/>
          <w:rtl w:val="0"/>
        </w:rPr>
        <w:t>Upravování rozměrů a tvarů prvků plechových fasád ručním a mechanizovaným nářadím</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607" w:hRule="exact" w:wrap="none" w:vAnchor="page" w:hAnchor="margin" w:x="45" w:y="10675"/>
        <w:rPr>
          <w:rStyle w:val="C3"/>
          <w:rtl w:val="0"/>
        </w:rPr>
      </w:pPr>
    </w:p>
    <w:p>
      <w:pPr>
        <w:pStyle w:val="P13"/>
        <w:framePr w:w="6658" w:h="480" w:hRule="exact" w:wrap="none" w:vAnchor="page" w:hAnchor="margin" w:x="71" w:y="10731"/>
        <w:rPr>
          <w:rStyle w:val="C11"/>
          <w:rtl w:val="0"/>
        </w:rPr>
      </w:pPr>
      <w:r>
        <w:rPr>
          <w:rStyle w:val="C11"/>
          <w:rtl w:val="0"/>
        </w:rPr>
        <w:t>a) Vysvětlit pracovní postupy úprav rozměrů a tvarů různých druhů prvků fasád</w:t>
      </w:r>
    </w:p>
    <w:p>
      <w:pPr>
        <w:pStyle w:val="P28"/>
        <w:framePr w:w="3921" w:h="607" w:hRule="exact" w:wrap="none" w:vAnchor="page" w:hAnchor="margin" w:x="6800" w:y="10675"/>
        <w:rPr>
          <w:rStyle w:val="C3"/>
          <w:rtl w:val="0"/>
        </w:rPr>
      </w:pPr>
    </w:p>
    <w:p>
      <w:pPr>
        <w:pStyle w:val="P29"/>
        <w:framePr w:w="3839" w:h="480" w:hRule="exact" w:wrap="none" w:vAnchor="page" w:hAnchor="margin" w:x="6856" w:y="10731"/>
        <w:rPr>
          <w:rStyle w:val="C21"/>
          <w:rtl w:val="0"/>
        </w:rPr>
      </w:pPr>
      <w:r>
        <w:rPr>
          <w:rStyle w:val="C21"/>
          <w:rtl w:val="0"/>
        </w:rPr>
        <w:t>Ústní ověření s nakreslením náčrtku</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Popsat používané ruční a mechanizované nářadí</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Praktické předvedení a ústní ověření</w:t>
      </w:r>
    </w:p>
    <w:p>
      <w:pPr>
        <w:pStyle w:val="P12"/>
        <w:framePr w:w="6710" w:h="1055" w:hRule="exact" w:wrap="none" w:vAnchor="page" w:hAnchor="margin" w:x="45" w:y="11658"/>
        <w:rPr>
          <w:rStyle w:val="C3"/>
          <w:rtl w:val="0"/>
        </w:rPr>
      </w:pPr>
    </w:p>
    <w:p>
      <w:pPr>
        <w:pStyle w:val="P13"/>
        <w:framePr w:w="6658" w:h="928" w:hRule="exact" w:wrap="none" w:vAnchor="page" w:hAnchor="margin" w:x="71" w:y="11714"/>
        <w:rPr>
          <w:rStyle w:val="C11"/>
          <w:rtl w:val="0"/>
        </w:rPr>
      </w:pPr>
      <w:r>
        <w:rPr>
          <w:rStyle w:val="C11"/>
          <w:rtl w:val="0"/>
        </w:rPr>
        <w:t>c) Upravit rozměry a tvary prvků krytí fasády ručním a mechanizovaným nářadím - velkoformátovou šablonu, naprofilovaný krytinový pás a drážkový panel, provést zúžení, zkrácení, skosení. Všechny upravené hrany klempířsky ukončit (ohybem, ležatou drážkou)</w:t>
      </w:r>
    </w:p>
    <w:p>
      <w:pPr>
        <w:pStyle w:val="P28"/>
        <w:framePr w:w="3921" w:h="1055" w:hRule="exact" w:wrap="none" w:vAnchor="page" w:hAnchor="margin" w:x="6800" w:y="11658"/>
        <w:rPr>
          <w:rStyle w:val="C3"/>
          <w:rtl w:val="0"/>
        </w:rPr>
      </w:pPr>
    </w:p>
    <w:p>
      <w:pPr>
        <w:pStyle w:val="P29"/>
        <w:framePr w:w="3839" w:h="928" w:hRule="exact" w:wrap="none" w:vAnchor="page" w:hAnchor="margin" w:x="6856" w:y="11714"/>
        <w:rPr>
          <w:rStyle w:val="C21"/>
          <w:rtl w:val="0"/>
        </w:rPr>
      </w:pPr>
      <w:r>
        <w:rPr>
          <w:rStyle w:val="C21"/>
          <w:rtl w:val="0"/>
        </w:rPr>
        <w:t>Praktické předvedení</w:t>
      </w:r>
    </w:p>
    <w:p>
      <w:pPr>
        <w:pStyle w:val="P16"/>
        <w:framePr w:w="6710" w:h="376" w:hRule="exact" w:wrap="none" w:vAnchor="page" w:hAnchor="margin" w:x="45" w:y="12713"/>
        <w:rPr>
          <w:rStyle w:val="C3"/>
          <w:rtl w:val="0"/>
        </w:rPr>
      </w:pPr>
    </w:p>
    <w:p>
      <w:pPr>
        <w:pStyle w:val="P17"/>
        <w:framePr w:w="6658" w:h="249" w:hRule="exact" w:wrap="none" w:vAnchor="page" w:hAnchor="margin" w:x="71" w:y="12769"/>
        <w:rPr>
          <w:rStyle w:val="C13"/>
          <w:rtl w:val="0"/>
        </w:rPr>
      </w:pPr>
      <w:r>
        <w:rPr>
          <w:rStyle w:val="C13"/>
          <w:rtl w:val="0"/>
        </w:rPr>
        <w:t>d) Dodržovat ustanovení BOZP a hygieny práce</w:t>
      </w:r>
    </w:p>
    <w:p>
      <w:pPr>
        <w:pStyle w:val="P30"/>
        <w:framePr w:w="3921" w:h="376" w:hRule="exact" w:wrap="none" w:vAnchor="page" w:hAnchor="margin" w:x="6800" w:y="12713"/>
        <w:rPr>
          <w:rStyle w:val="C3"/>
          <w:rtl w:val="0"/>
        </w:rPr>
      </w:pPr>
    </w:p>
    <w:p>
      <w:pPr>
        <w:pStyle w:val="P31"/>
        <w:framePr w:w="3839" w:h="249" w:hRule="exact" w:wrap="none" w:vAnchor="page" w:hAnchor="margin" w:x="6856" w:y="12769"/>
        <w:rPr>
          <w:rStyle w:val="C22"/>
          <w:rtl w:val="0"/>
        </w:rPr>
      </w:pPr>
      <w:r>
        <w:rPr>
          <w:rStyle w:val="C22"/>
          <w:rtl w:val="0"/>
        </w:rPr>
        <w:t>Praktické předvedení</w:t>
      </w:r>
    </w:p>
    <w:p>
      <w:pPr>
        <w:pStyle w:val="P32"/>
        <w:framePr w:w="10710" w:h="248" w:hRule="exact" w:wrap="none" w:vAnchor="page" w:hAnchor="margin" w:x="28" w:y="132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plechových fasád, 29.10.2026 0:51:37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plechových fasád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montáž plechové fasády podle kladečského plánu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Oplechovat fasádu dle zadaného systému a navrženého kladečského plánu - minimální rozměr hlavní plochy fasády výška 2 m, šířka 3 m; na hlavní plochu navazují boční plochy pod úhlem 90° s vnějším a vnitřním rohem</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Dodržovat ustanovení BOZP a hygieny práce</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340" w:hRule="exact" w:wrap="none" w:vAnchor="page" w:hAnchor="margin" w:x="28" w:y="5327"/>
        <w:rPr>
          <w:rStyle w:val="C18"/>
          <w:rtl w:val="0"/>
        </w:rPr>
      </w:pPr>
      <w:r>
        <w:rPr>
          <w:rStyle w:val="C18"/>
          <w:rtl w:val="0"/>
        </w:rPr>
        <w:t>Oplechování oken a prostupů</w:t>
      </w:r>
    </w:p>
    <w:p>
      <w:pPr>
        <w:pStyle w:val="P24"/>
        <w:framePr w:w="6713" w:h="376" w:hRule="exact" w:wrap="none" w:vAnchor="page" w:hAnchor="margin" w:x="45" w:y="5766"/>
        <w:rPr>
          <w:rStyle w:val="C3"/>
          <w:rtl w:val="0"/>
        </w:rPr>
      </w:pPr>
    </w:p>
    <w:p>
      <w:pPr>
        <w:pStyle w:val="P25"/>
        <w:framePr w:w="6661" w:h="249" w:hRule="exact" w:wrap="none" w:vAnchor="page" w:hAnchor="margin" w:x="71" w:y="5837"/>
        <w:rPr>
          <w:rStyle w:val="C19"/>
          <w:rtl w:val="0"/>
        </w:rPr>
      </w:pPr>
      <w:r>
        <w:rPr>
          <w:rStyle w:val="C19"/>
          <w:rtl w:val="0"/>
        </w:rPr>
        <w:t>Kritéria hodnocení</w:t>
      </w:r>
    </w:p>
    <w:p>
      <w:pPr>
        <w:pStyle w:val="P26"/>
        <w:framePr w:w="3918" w:h="376" w:hRule="exact" w:wrap="none" w:vAnchor="page" w:hAnchor="margin" w:x="6803" w:y="5766"/>
        <w:rPr>
          <w:rStyle w:val="C3"/>
          <w:rtl w:val="0"/>
        </w:rPr>
      </w:pPr>
    </w:p>
    <w:p>
      <w:pPr>
        <w:pStyle w:val="P27"/>
        <w:framePr w:w="3836" w:h="249" w:hRule="exact" w:wrap="none" w:vAnchor="page" w:hAnchor="margin" w:x="6859" w:y="5837"/>
        <w:rPr>
          <w:rStyle w:val="C20"/>
          <w:rtl w:val="0"/>
        </w:rPr>
      </w:pPr>
      <w:r>
        <w:rPr>
          <w:rStyle w:val="C20"/>
          <w:rtl w:val="0"/>
        </w:rPr>
        <w:t>Způsoby ověření</w:t>
      </w:r>
    </w:p>
    <w:p>
      <w:pPr>
        <w:pStyle w:val="P12"/>
        <w:framePr w:w="6710" w:h="607" w:hRule="exact" w:wrap="none" w:vAnchor="page" w:hAnchor="margin" w:x="45" w:y="6142"/>
        <w:rPr>
          <w:rStyle w:val="C3"/>
          <w:rtl w:val="0"/>
        </w:rPr>
      </w:pPr>
    </w:p>
    <w:p>
      <w:pPr>
        <w:pStyle w:val="P13"/>
        <w:framePr w:w="6658" w:h="480" w:hRule="exact" w:wrap="none" w:vAnchor="page" w:hAnchor="margin" w:x="71" w:y="6198"/>
        <w:rPr>
          <w:rStyle w:val="C11"/>
          <w:rtl w:val="0"/>
        </w:rPr>
      </w:pPr>
      <w:r>
        <w:rPr>
          <w:rStyle w:val="C11"/>
          <w:rtl w:val="0"/>
        </w:rPr>
        <w:t>a) Popsat oplechování okna v návaznosti na plechovou fasádu (parapet, ostění, nadpraží)</w:t>
      </w:r>
    </w:p>
    <w:p>
      <w:pPr>
        <w:pStyle w:val="P28"/>
        <w:framePr w:w="3921" w:h="607" w:hRule="exact" w:wrap="none" w:vAnchor="page" w:hAnchor="margin" w:x="6800" w:y="6142"/>
        <w:rPr>
          <w:rStyle w:val="C3"/>
          <w:rtl w:val="0"/>
        </w:rPr>
      </w:pPr>
    </w:p>
    <w:p>
      <w:pPr>
        <w:pStyle w:val="P29"/>
        <w:framePr w:w="3839" w:h="480" w:hRule="exact" w:wrap="none" w:vAnchor="page" w:hAnchor="margin" w:x="6856" w:y="6198"/>
        <w:rPr>
          <w:rStyle w:val="C21"/>
          <w:rtl w:val="0"/>
        </w:rPr>
      </w:pPr>
      <w:r>
        <w:rPr>
          <w:rStyle w:val="C21"/>
          <w:rtl w:val="0"/>
        </w:rPr>
        <w:t>Ústní ověření s nakreslením náčrtku</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Popsat oplechování kruhového prostupu plechovou fasádou (vzduchotechnika, zdravotně-technické instalace apod.)</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Ústní ověření s nakreslením náčrtku</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Oplechovat v plechové fasádě jedno okno a jedny dveře, hloubka ostění minimálně 100 mm</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Oplechovat prostup kruhového průměru podle zadání</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 a ústní ověření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Dodržovat ustanovení BOZP a NV 362/2005 Sb.</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Praktické předvedení</w:t>
      </w:r>
    </w:p>
    <w:p>
      <w:pPr>
        <w:pStyle w:val="P32"/>
        <w:framePr w:w="10710" w:h="248" w:hRule="exact" w:wrap="none" w:vAnchor="page" w:hAnchor="margin" w:x="28" w:y="8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plechových fasád, 29.10.2026 0:51:37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doklad o všeobecném školení z BOZ při práci ve výškách dle NV 362/2005 Sb., o bližších požadavcích na bezpečnost a ochranu zdraví při práci na pracovištích s nebezpečím pádu z výšky nebo do hloubky, ve znění pozdějších přepisů.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a může použít vlastní osobní ochranné pracovní prostředky odpovídající prováděným pracím.</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na cvičné stěně nebo na reálné stavbě.</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základní ustanovení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3610 Navrhování klempířských konstrukcí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přepisů.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Podmínkou úspěšného hodnocení je bezpodmínečné dodržování předpisů BOZP, používání osobních ochranných pracovních prostředků, dodržování předpisů požární ochrany a hygieny práce během zkoušky. Nedílnou součástí hodnocení je hodnocení kvality provedení prací.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klempíř/klempířka plechových fasád, 29.10.2026 0:51:37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23-55-H/01 klempíř, zaměření stavební klempíř, s praxí v délce minimálně 5 let ve funkci vedoucího pracovníka v oblasti stavebně-klempířských prací,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23-55-H/01 klempíř, zaměření stavební klempíř a pedagogické vzdělání dle § 9 odst. 5 písm. b) zákona č. 563/2004 Sb., o pedagogických pracovnících, minimálně 5 let praxe v povolání učitele odborného výcviku v oboru vzdělání 23-55-H/01 klempíř nebo 23-55-E/01 klempířské práce, zaměření stavební klempíř, z toho minimálně jeden rok v období posledních dvou let před podáním žádosti o autorizaci.</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zaměřením s praxí v délce minimálně 5 let ve funkci vedoucího pracovníka v oblasti stavebně-klempířských prací, z toho minimálně jeden rok v období posledních dvou let před podáním žádosti o udělení autorizace.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stavitelství s praxí v délce minimálně 5 let ve funkci vedoucího pracovníka v oblasti stavebně-klempířských prací, z toho minimálně jeden rok v období posledních dvou let před podáním žádosti o autorizaci.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osvědčení o získání profesní kvalifikace 36-104-H Stavební klempíř/klempířka plechových fasád, střední vzdělání s výučním listem nebo maturitní zkouškou, s praxí v oblasti plechových fasád v délce nejméně 5 let, z toho minimálně jeden rok v období posledních dvou let před podáním žádosti o udělení autorizace.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klempíř/klempířka plechových fasád, 29.10.2026 0:51:37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klempířskými materiály, nářadím a zařízeními pro klempířské práce, mechanizmy pro dopravu materiálů včetně obsluhy a pomocnými zařízeními (např. lešením) odpovídajícími z hlediska BOZP a hygienických předpisů. Zkoušku lze realizovat buď na cvičné střeše nebo na reálné stavbě.</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Ocelové pravítko délka 500 mm a 1000 mm, skládací metr dřevěný délka 2000 mm, svinovací metr délka 4000 mm, sklonoměr, úhelník</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nůžky přímé dlouhé, nůžky přímé krátké, nůžky vystřihovací kulaté pravé, nůžky vystřihovací kulaté levé, děrovací nůžky, kleště falcovací rovné, kleště falcovací zahnuté 45°, kleště krycí, kleště kulaté, kleště rozfalcovávací, kleště pro ohýbání kapes, kladívko zámečnické 300 g, palička dřevěná, palička plastová, příložník-drážkovnice, ohýbačka 2 m, nůžky pákové nebo padací, profilovací stroj, falcovací stroj, uzavírač okapnice, uzavírač dvojité stojaté drážky, uzavírač úhlové stojaté drážky, Pájecí souprava s kladívkem 500 g</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žebřík, pracovní stůl, profilovací stůl, provázek, vodováha, salmiak, pájecí kapalina, štětec, ocelový kartáč, hadřík, zapalovač, prodlužovací kabel</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380 V</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základní ustanovení</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3610 Navrhování klempířských konstrukcí</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 ve znění pozdějších přepisů.</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94"/>
        <w:rPr>
          <w:rStyle w:val="C3"/>
          <w:rtl w:val="0"/>
        </w:rPr>
      </w:pPr>
    </w:p>
    <w:p>
      <w:pPr>
        <w:pStyle w:val="P35"/>
        <w:framePr w:w="10710" w:h="340" w:hRule="exact" w:wrap="none" w:vAnchor="page" w:hAnchor="margin" w:x="28" w:y="13094"/>
        <w:rPr>
          <w:rStyle w:val="C25"/>
          <w:rtl w:val="0"/>
        </w:rPr>
      </w:pPr>
      <w:r>
        <w:rPr>
          <w:rStyle w:val="C25"/>
          <w:rtl w:val="0"/>
        </w:rPr>
        <w:t>Doba přípravy na zkoušku</w:t>
      </w:r>
    </w:p>
    <w:p>
      <w:pPr>
        <w:keepNext w:val="0"/>
        <w:keepLines w:val="0"/>
        <w:framePr w:w="10766" w:h="1036" w:hRule="exact" w:wrap="none" w:vAnchor="page" w:hAnchor="margin" w:x="0" w:y="13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697"/>
        <w:rPr>
          <w:rStyle w:val="C3"/>
          <w:rtl w:val="0"/>
        </w:rPr>
      </w:pPr>
    </w:p>
    <w:p>
      <w:pPr>
        <w:pStyle w:val="P35"/>
        <w:framePr w:w="10710" w:h="340" w:hRule="exact" w:wrap="none" w:vAnchor="page" w:hAnchor="margin" w:x="28" w:y="14697"/>
        <w:rPr>
          <w:rStyle w:val="C25"/>
          <w:rtl w:val="0"/>
        </w:rPr>
      </w:pPr>
      <w:r>
        <w:rPr>
          <w:rStyle w:val="C25"/>
          <w:rtl w:val="0"/>
        </w:rPr>
        <w:t>Doba pro vykonání zkoušky</w:t>
      </w:r>
    </w:p>
    <w:p>
      <w:pPr>
        <w:keepNext w:val="0"/>
        <w:keepLines w:val="0"/>
        <w:framePr w:w="10766" w:h="806" w:hRule="exact" w:wrap="none" w:vAnchor="page" w:hAnchor="margin" w:x="0" w:y="15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30 hodin (hodinou se rozumí 60 minut). Zkouška bude rozdělena do více dnů.</w:t>
      </w:r>
    </w:p>
    <w:p>
      <w:pPr>
        <w:pStyle w:val="P21"/>
        <w:framePr w:w="7654" w:h="331" w:hRule="exact" w:wrap="none" w:vAnchor="page" w:hAnchor="margin" w:x="28" w:y="15940"/>
        <w:rPr>
          <w:rStyle w:val="C16"/>
          <w:rtl w:val="0"/>
        </w:rPr>
      </w:pPr>
      <w:r>
        <w:rPr>
          <w:rStyle w:val="C16"/>
          <w:rtl w:val="0"/>
        </w:rPr>
        <w:t>Stavební klempíř/klempířka plechových fasád, 29.10.2026 0:51:37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RHEINZINK ČR, s. r. o., Poděbrady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pStyle w:val="P21"/>
        <w:framePr w:w="7654" w:h="331" w:hRule="exact" w:wrap="none" w:vAnchor="page" w:hAnchor="margin" w:x="28" w:y="15940"/>
        <w:rPr>
          <w:rStyle w:val="C16"/>
          <w:rtl w:val="0"/>
        </w:rPr>
      </w:pPr>
      <w:r>
        <w:rPr>
          <w:rStyle w:val="C16"/>
          <w:rtl w:val="0"/>
        </w:rPr>
        <w:t>Stavební klempíř/klempířka plechových fasád, 29.10.2026 0:51:37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67E2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66D7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