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8C3AB1" Type="http://schemas.openxmlformats.org/officeDocument/2006/relationships/officeDocument" Target="/word/document.xml" /><Relationship Id="coreR6D8C3AB1" Type="http://schemas.openxmlformats.org/package/2006/relationships/metadata/core-properties" Target="/docProps/core.xml" /><Relationship Id="customR6D8C3A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plechových fasád (kód: 36-104-H)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konstrukčních řešeních plechových fasád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plechových fasád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klempířských konstrukcí plechových fasád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klempířských konstrukcí plechových fasád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klempířských konstrukcí plechových fasád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klempířských konstrukcí plechových fasád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klempířských konstrukcí plechových fasád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plechové fasády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Upravování rozměrů a tvarů prvků plechových fasád ručním a mechanizovaným nářadím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Montáž plechových fasád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Oplechování oken a prostupů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plechových fasád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plechových fasád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13.9.2026 19:31:06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klempířské konstrukce fasád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Orientace v konstrukčních řešeních plechových fasád</w:t>
      </w:r>
    </w:p>
    <w:p>
      <w:pPr>
        <w:pStyle w:val="P24"/>
        <w:framePr w:w="6713" w:h="376" w:hRule="exact" w:wrap="none" w:vAnchor="page" w:hAnchor="margin" w:x="45" w:y="66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21"/>
        <w:rPr>
          <w:rStyle w:val="C11"/>
          <w:rtl w:val="0"/>
        </w:rPr>
      </w:pPr>
      <w:r>
        <w:rPr>
          <w:rStyle w:val="C11"/>
          <w:rtl w:val="0"/>
        </w:rPr>
        <w:t>a) Uvést minimálně tři konstrukční řešení</w:t>
      </w:r>
    </w:p>
    <w:p>
      <w:pPr>
        <w:pStyle w:val="P28"/>
        <w:framePr w:w="3921" w:h="376" w:hRule="exact" w:wrap="none" w:vAnchor="page" w:hAnchor="margin" w:x="6800" w:y="7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98"/>
        <w:rPr>
          <w:rStyle w:val="C13"/>
          <w:rtl w:val="0"/>
        </w:rPr>
      </w:pPr>
      <w:r>
        <w:rPr>
          <w:rStyle w:val="C13"/>
          <w:rtl w:val="0"/>
        </w:rPr>
        <w:t>b) Znázornit jedno konstrukční řešení</w:t>
      </w:r>
    </w:p>
    <w:p>
      <w:pPr>
        <w:pStyle w:val="P30"/>
        <w:framePr w:w="3921" w:h="376" w:hRule="exact" w:wrap="none" w:vAnchor="page" w:hAnchor="margin" w:x="6800" w:y="74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3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8597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zhotovování klempířských konstrukcí plechových fasád</w:t>
      </w:r>
    </w:p>
    <w:p>
      <w:pPr>
        <w:pStyle w:val="P24"/>
        <w:framePr w:w="6713" w:h="376" w:hRule="exact" w:wrap="none" w:vAnchor="page" w:hAnchor="margin" w:x="45" w:y="92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2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76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962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7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52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99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5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071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1383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zhotovování klempířských konstrukcí plechových fasád</w:t>
      </w:r>
    </w:p>
    <w:p>
      <w:pPr>
        <w:pStyle w:val="P24"/>
        <w:framePr w:w="6713" w:h="376" w:hRule="exact" w:wrap="none" w:vAnchor="page" w:hAnchor="margin" w:x="45" w:y="120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62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24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01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69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301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3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45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33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7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21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37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25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13.9.2026 19:31:06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zhotovování klempířských konstrukcí plechových fasád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5085"/>
        <w:rPr>
          <w:rStyle w:val="C18"/>
          <w:rtl w:val="0"/>
        </w:rPr>
      </w:pPr>
      <w:r>
        <w:rPr>
          <w:rStyle w:val="C18"/>
          <w:rtl w:val="0"/>
        </w:rPr>
        <w:t>Volba technologických postupů pro zhotovování a montáž klempířských konstrukcí plechových fasád</w:t>
      </w:r>
    </w:p>
    <w:p>
      <w:pPr>
        <w:pStyle w:val="P24"/>
        <w:framePr w:w="6713" w:h="376" w:hRule="exact" w:wrap="none" w:vAnchor="page" w:hAnchor="margin" w:x="45" w:y="573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3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64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61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6598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264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klempířských konstrukcí plechových fasád</w:t>
      </w:r>
    </w:p>
    <w:p>
      <w:pPr>
        <w:pStyle w:val="P24"/>
        <w:framePr w:w="6713" w:h="376" w:hRule="exact" w:wrap="none" w:vAnchor="page" w:hAnchor="margin" w:x="45" w:y="79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43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82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6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19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86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95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90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52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195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zhotovování klempířských konstrukcí plechových fasád</w:t>
      </w:r>
    </w:p>
    <w:p>
      <w:pPr>
        <w:pStyle w:val="P24"/>
        <w:framePr w:w="6713" w:h="376" w:hRule="exact" w:wrap="none" w:vAnchor="page" w:hAnchor="margin" w:x="45" w:y="106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0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67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110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3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43"/>
        <w:rPr>
          <w:rStyle w:val="C13"/>
          <w:rtl w:val="0"/>
        </w:rPr>
      </w:pPr>
      <w:r>
        <w:rPr>
          <w:rStyle w:val="C13"/>
          <w:rtl w:val="0"/>
        </w:rPr>
        <w:t>b) Popsat klempířské materiály vhodné k použití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113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9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50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119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3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26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123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7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02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127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79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31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61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13.9.2026 19:31:06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a upravování podkladu a pojistné hydroizolace pod plechové fasády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podkladů pod fasádu a postupy jejich zhotovování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podklad pod fasádu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fasádu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Upravování rozměrů a tvarů prvků plechových fasád ručním a mechanizovaným nářadím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Upravit rozměry a tvary fasád ručním a mechanizovaným nářadím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Montáž plechových fasád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Popsat způsob montáž fasády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Oplechovat fasádu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180"/>
        <w:rPr>
          <w:rStyle w:val="C18"/>
          <w:rtl w:val="0"/>
        </w:rPr>
      </w:pPr>
      <w:r>
        <w:rPr>
          <w:rStyle w:val="C18"/>
          <w:rtl w:val="0"/>
        </w:rPr>
        <w:t>Oplechování oken a prostupů</w:t>
      </w:r>
    </w:p>
    <w:p>
      <w:pPr>
        <w:pStyle w:val="P24"/>
        <w:framePr w:w="6713" w:h="376" w:hRule="exact" w:wrap="none" w:vAnchor="page" w:hAnchor="margin" w:x="45" w:y="106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a) Popsat oplechování okna v návaznosti na fasádu a nakreslit náčrtek</w:t>
      </w:r>
    </w:p>
    <w:p>
      <w:pPr>
        <w:pStyle w:val="P28"/>
        <w:framePr w:w="3921" w:h="376" w:hRule="exact" w:wrap="none" w:vAnchor="page" w:hAnchor="margin" w:x="6800" w:y="10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8"/>
        <w:rPr>
          <w:rStyle w:val="C13"/>
          <w:rtl w:val="0"/>
        </w:rPr>
      </w:pPr>
      <w:r>
        <w:rPr>
          <w:rStyle w:val="C13"/>
          <w:rtl w:val="0"/>
        </w:rPr>
        <w:t>b) Popsat oplechování kruhového prostupu fasádou a nakreslit náčrtek</w:t>
      </w:r>
    </w:p>
    <w:p>
      <w:pPr>
        <w:pStyle w:val="P30"/>
        <w:framePr w:w="3921" w:h="376" w:hRule="exact" w:wrap="none" w:vAnchor="page" w:hAnchor="margin" w:x="6800" w:y="11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Oplechovat v plechové fasádě jedno okno a jedny dveře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80"/>
        <w:rPr>
          <w:rStyle w:val="C13"/>
          <w:rtl w:val="0"/>
        </w:rPr>
      </w:pPr>
      <w:r>
        <w:rPr>
          <w:rStyle w:val="C13"/>
          <w:rtl w:val="0"/>
        </w:rPr>
        <w:t>d) Oplechovat prostup kruhového průměru</w:t>
      </w:r>
    </w:p>
    <w:p>
      <w:pPr>
        <w:pStyle w:val="P30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61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13.9.2026 19:31:06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odpady při zhotovování klempířských konstrukcí plechových fasád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pracích stavebního klempíře pro zhotovování plechových fasád</w:t>
      </w:r>
    </w:p>
    <w:p>
      <w:pPr>
        <w:pStyle w:val="P24"/>
        <w:framePr w:w="6713" w:h="376" w:hRule="exact" w:wrap="none" w:vAnchor="page" w:hAnchor="margin" w:x="45" w:y="61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64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65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8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40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68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2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6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72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6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92"/>
        <w:rPr>
          <w:rStyle w:val="C13"/>
          <w:rtl w:val="0"/>
        </w:rPr>
      </w:pPr>
      <w:r>
        <w:rPr>
          <w:rStyle w:val="C13"/>
          <w:rtl w:val="0"/>
        </w:rPr>
        <w:t>d) Vysvětlit pojem „ochranné pásmo“; uvést jeho rozměry a nakreslit náčrt</w:t>
      </w:r>
    </w:p>
    <w:p>
      <w:pPr>
        <w:pStyle w:val="P30"/>
        <w:framePr w:w="3921" w:h="376" w:hRule="exact" w:wrap="none" w:vAnchor="page" w:hAnchor="margin" w:x="6800" w:y="76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9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80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3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45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83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4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52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8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48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13.9.2026 19:31:06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11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prace/stavebni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58" w:h="230" w:hRule="exact" w:wrap="none" w:vAnchor="page" w:hAnchor="margin" w:x="45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klempir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21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562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4022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4526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809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424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86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924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731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923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940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876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518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6009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984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699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8275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688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899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513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10531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96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400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82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63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411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93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95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187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6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8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673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172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988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60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60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9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93" w:y="11239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6144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1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66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2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019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98" w:y="1123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114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11470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284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41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268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02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50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33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16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284" w:y="1240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30" w:h="230" w:hRule="exact" w:wrap="none" w:vAnchor="page" w:hAnchor="margin" w:x="5400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72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374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22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15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16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52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3988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61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09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57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40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24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192" w:y="12636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268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24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26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61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4440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4723" w:y="1287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5371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6019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6302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585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753" w:y="1287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830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34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56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912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80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601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90" w:y="1334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92" w:h="230" w:hRule="exact" w:wrap="none" w:vAnchor="page" w:hAnchor="margin" w:x="7224" w:y="13342"/>
        <w:rPr>
          <w:rStyle w:val="C26"/>
          <w:rtl w:val="0"/>
        </w:rPr>
      </w:pPr>
      <w:r>
        <w:rPr>
          <w:rStyle w:val="C26"/>
          <w:rtl w:val="0"/>
        </w:rPr>
        <w:t>klempířských</w:t>
      </w:r>
    </w:p>
    <w:p>
      <w:pPr>
        <w:pStyle w:val="P37"/>
        <w:framePr w:w="1023" w:h="230" w:hRule="exact" w:wrap="none" w:vAnchor="page" w:hAnchor="margin" w:x="8568" w:y="13342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7"/>
        <w:framePr w:w="1114" w:h="230" w:hRule="exact" w:wrap="none" w:vAnchor="page" w:hAnchor="margin" w:x="9643" w:y="13342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28" w:y="13572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80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80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80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80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80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80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80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80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80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80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8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80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80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80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27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27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27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27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27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27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27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27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27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27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27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2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27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27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27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27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27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73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739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739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739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739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739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7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73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739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739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7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7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73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7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73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739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73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4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43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4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336" w:y="15439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903" w:h="230" w:hRule="exact" w:wrap="none" w:vAnchor="page" w:hAnchor="margin" w:x="4459" w:y="15439"/>
        <w:rPr>
          <w:rStyle w:val="C26"/>
          <w:rtl w:val="0"/>
        </w:rPr>
      </w:pPr>
      <w:r>
        <w:rPr>
          <w:rStyle w:val="C26"/>
          <w:rtl w:val="0"/>
        </w:rPr>
        <w:t>podkladu</w:t>
      </w:r>
    </w:p>
    <w:p>
      <w:pPr>
        <w:pStyle w:val="P37"/>
        <w:framePr w:w="130" w:h="230" w:hRule="exact" w:wrap="none" w:vAnchor="page" w:hAnchor="margin" w:x="5404" w:y="154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5577" w:y="15439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234" w:h="230" w:hRule="exact" w:wrap="none" w:vAnchor="page" w:hAnchor="margin" w:x="6403" w:y="15439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7"/>
        <w:framePr w:w="385" w:h="230" w:hRule="exact" w:wrap="none" w:vAnchor="page" w:hAnchor="margin" w:x="7680" w:y="15439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79" w:h="230" w:hRule="exact" w:wrap="none" w:vAnchor="page" w:hAnchor="margin" w:x="8107" w:y="15439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49" w:h="230" w:hRule="exact" w:wrap="none" w:vAnchor="page" w:hAnchor="margin" w:x="9028" w:y="15439"/>
        <w:rPr>
          <w:rStyle w:val="C26"/>
          <w:rtl w:val="0"/>
        </w:rPr>
      </w:pPr>
      <w:r>
        <w:rPr>
          <w:rStyle w:val="C26"/>
          <w:rtl w:val="0"/>
        </w:rPr>
        <w:t>fasády</w:t>
      </w:r>
    </w:p>
    <w:p>
      <w:pPr>
        <w:pStyle w:val="P38"/>
        <w:framePr w:w="817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567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13" w:y="156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86" w:y="1567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21" w:y="156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23" w:y="156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06" w:y="1567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355" w:y="1567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377" w:y="1567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544" w:y="1567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244" w:y="15675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003" w:y="15675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15" w:h="230" w:hRule="exact" w:wrap="none" w:vAnchor="page" w:hAnchor="margin" w:x="7396" w:y="15675"/>
        <w:rPr>
          <w:rStyle w:val="C27"/>
          <w:rtl w:val="0"/>
        </w:rPr>
      </w:pPr>
      <w:r>
        <w:rPr>
          <w:rStyle w:val="C27"/>
          <w:rtl w:val="0"/>
        </w:rPr>
        <w:t>fasádu</w:t>
      </w:r>
    </w:p>
    <w:p>
      <w:pPr>
        <w:pStyle w:val="P38"/>
        <w:framePr w:w="514" w:h="230" w:hRule="exact" w:wrap="none" w:vAnchor="page" w:hAnchor="margin" w:x="8054" w:y="15675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8611" w:y="156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784" w:y="1567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009" w:y="156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182" w:y="15675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9662" w:y="1567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9835" w:y="1567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10060" w:y="1567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13.9.2026 19:31:06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13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13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0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2154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62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2625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14" w:h="230" w:hRule="exact" w:wrap="none" w:vAnchor="page" w:hAnchor="margin" w:x="2664" w:y="2625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3820" w:y="2625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81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86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2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28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286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2860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2860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869" w:h="230" w:hRule="exact" w:wrap="none" w:vAnchor="page" w:hAnchor="margin" w:x="5145" w:y="2860"/>
        <w:rPr>
          <w:rStyle w:val="C27"/>
          <w:rtl w:val="0"/>
        </w:rPr>
      </w:pPr>
      <w:r>
        <w:rPr>
          <w:rStyle w:val="C27"/>
          <w:rtl w:val="0"/>
        </w:rPr>
        <w:t>oplechuje</w:t>
      </w:r>
    </w:p>
    <w:p>
      <w:pPr>
        <w:pStyle w:val="P38"/>
        <w:framePr w:w="615" w:h="230" w:hRule="exact" w:wrap="none" w:vAnchor="page" w:hAnchor="margin" w:x="6057" w:y="2860"/>
        <w:rPr>
          <w:rStyle w:val="C27"/>
          <w:rtl w:val="0"/>
        </w:rPr>
      </w:pPr>
      <w:r>
        <w:rPr>
          <w:rStyle w:val="C27"/>
          <w:rtl w:val="0"/>
        </w:rPr>
        <w:t>fasádu</w:t>
      </w:r>
    </w:p>
    <w:p>
      <w:pPr>
        <w:pStyle w:val="P38"/>
        <w:framePr w:w="514" w:h="230" w:hRule="exact" w:wrap="none" w:vAnchor="page" w:hAnchor="margin" w:x="6715" w:y="2860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7272" w:y="286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7444" w:y="286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670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7843" w:y="2860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8323" w:y="286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8496" w:y="286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15" w:h="230" w:hRule="exact" w:wrap="none" w:vAnchor="page" w:hAnchor="margin" w:x="1920" w:y="3330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481" w:h="230" w:hRule="exact" w:wrap="none" w:vAnchor="page" w:hAnchor="margin" w:x="3177" w:y="3330"/>
        <w:rPr>
          <w:rStyle w:val="C26"/>
          <w:rtl w:val="0"/>
        </w:rPr>
      </w:pPr>
      <w:r>
        <w:rPr>
          <w:rStyle w:val="C26"/>
          <w:rtl w:val="0"/>
        </w:rPr>
        <w:t>oken</w:t>
      </w:r>
    </w:p>
    <w:p>
      <w:pPr>
        <w:pStyle w:val="P37"/>
        <w:framePr w:w="130" w:h="230" w:hRule="exact" w:wrap="none" w:vAnchor="page" w:hAnchor="margin" w:x="3700" w:y="33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3873" w:y="3330"/>
        <w:rPr>
          <w:rStyle w:val="C26"/>
          <w:rtl w:val="0"/>
        </w:rPr>
      </w:pPr>
      <w:r>
        <w:rPr>
          <w:rStyle w:val="C26"/>
          <w:rtl w:val="0"/>
        </w:rPr>
        <w:t>prostupů</w:t>
      </w:r>
    </w:p>
    <w:p>
      <w:pPr>
        <w:pStyle w:val="P38"/>
        <w:framePr w:w="817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07" w:y="35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52" w:y="35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72" w:y="35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75" w:y="356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3043" w:y="35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24" w:y="35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869" w:h="230" w:hRule="exact" w:wrap="none" w:vAnchor="page" w:hAnchor="margin" w:x="4910" w:y="3565"/>
        <w:rPr>
          <w:rStyle w:val="C27"/>
          <w:rtl w:val="0"/>
        </w:rPr>
      </w:pPr>
      <w:r>
        <w:rPr>
          <w:rStyle w:val="C27"/>
          <w:rtl w:val="0"/>
        </w:rPr>
        <w:t>oplechuje</w:t>
      </w:r>
    </w:p>
    <w:p>
      <w:pPr>
        <w:pStyle w:val="P38"/>
        <w:framePr w:w="116" w:h="230" w:hRule="exact" w:wrap="none" w:vAnchor="page" w:hAnchor="margin" w:x="5841" w:y="35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6019" w:y="3565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15" w:h="230" w:hRule="exact" w:wrap="none" w:vAnchor="page" w:hAnchor="margin" w:x="6897" w:y="3565"/>
        <w:rPr>
          <w:rStyle w:val="C27"/>
          <w:rtl w:val="0"/>
        </w:rPr>
      </w:pPr>
      <w:r>
        <w:rPr>
          <w:rStyle w:val="C27"/>
          <w:rtl w:val="0"/>
        </w:rPr>
        <w:t>fasádě</w:t>
      </w:r>
    </w:p>
    <w:p>
      <w:pPr>
        <w:pStyle w:val="P38"/>
        <w:framePr w:w="505" w:h="230" w:hRule="exact" w:wrap="none" w:vAnchor="page" w:hAnchor="margin" w:x="7579" w:y="356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447" w:h="230" w:hRule="exact" w:wrap="none" w:vAnchor="page" w:hAnchor="margin" w:x="8145" w:y="3565"/>
        <w:rPr>
          <w:rStyle w:val="C27"/>
          <w:rtl w:val="0"/>
        </w:rPr>
      </w:pPr>
      <w:r>
        <w:rPr>
          <w:rStyle w:val="C27"/>
          <w:rtl w:val="0"/>
        </w:rPr>
        <w:t>okno</w:t>
      </w:r>
    </w:p>
    <w:p>
      <w:pPr>
        <w:pStyle w:val="P38"/>
        <w:framePr w:w="130" w:h="230" w:hRule="exact" w:wrap="none" w:vAnchor="page" w:hAnchor="margin" w:x="8654" w:y="3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8846" w:y="3565"/>
        <w:rPr>
          <w:rStyle w:val="C27"/>
          <w:rtl w:val="0"/>
        </w:rPr>
      </w:pPr>
      <w:r>
        <w:rPr>
          <w:rStyle w:val="C27"/>
          <w:rtl w:val="0"/>
        </w:rPr>
        <w:t>jedny</w:t>
      </w:r>
    </w:p>
    <w:p>
      <w:pPr>
        <w:pStyle w:val="P38"/>
        <w:framePr w:w="572" w:h="230" w:hRule="exact" w:wrap="none" w:vAnchor="page" w:hAnchor="margin" w:x="9403" w:y="3565"/>
        <w:rPr>
          <w:rStyle w:val="C27"/>
          <w:rtl w:val="0"/>
        </w:rPr>
      </w:pPr>
      <w:r>
        <w:rPr>
          <w:rStyle w:val="C27"/>
          <w:rtl w:val="0"/>
        </w:rPr>
        <w:t>dveře,</w:t>
      </w:r>
    </w:p>
    <w:p>
      <w:pPr>
        <w:pStyle w:val="P38"/>
        <w:framePr w:w="716" w:h="230" w:hRule="exact" w:wrap="none" w:vAnchor="page" w:hAnchor="margin" w:x="10041" w:y="3565"/>
        <w:rPr>
          <w:rStyle w:val="C27"/>
          <w:rtl w:val="0"/>
        </w:rPr>
      </w:pPr>
      <w:r>
        <w:rPr>
          <w:rStyle w:val="C27"/>
          <w:rtl w:val="0"/>
        </w:rPr>
        <w:t>hloubka</w:t>
      </w:r>
    </w:p>
    <w:p>
      <w:pPr>
        <w:pStyle w:val="P38"/>
        <w:framePr w:w="562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ostění</w:t>
      </w:r>
    </w:p>
    <w:p>
      <w:pPr>
        <w:pStyle w:val="P38"/>
        <w:framePr w:w="927" w:h="230" w:hRule="exact" w:wrap="none" w:vAnchor="page" w:hAnchor="margin" w:x="633" w:y="379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1603" w:y="3796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404" w:h="230" w:hRule="exact" w:wrap="none" w:vAnchor="page" w:hAnchor="margin" w:x="1996" w:y="3796"/>
        <w:rPr>
          <w:rStyle w:val="C27"/>
          <w:rtl w:val="0"/>
        </w:rPr>
      </w:pPr>
      <w:r>
        <w:rPr>
          <w:rStyle w:val="C27"/>
          <w:rtl w:val="0"/>
        </w:rPr>
        <w:t>mm.</w:t>
      </w:r>
    </w:p>
    <w:p>
      <w:pPr>
        <w:pStyle w:val="P38"/>
        <w:framePr w:w="817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03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4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40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403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956" w:y="403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614" w:y="403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869" w:h="230" w:hRule="exact" w:wrap="none" w:vAnchor="page" w:hAnchor="margin" w:x="4780" w:y="4031"/>
        <w:rPr>
          <w:rStyle w:val="C27"/>
          <w:rtl w:val="0"/>
        </w:rPr>
      </w:pPr>
      <w:r>
        <w:rPr>
          <w:rStyle w:val="C27"/>
          <w:rtl w:val="0"/>
        </w:rPr>
        <w:t>oplechuje</w:t>
      </w:r>
    </w:p>
    <w:p>
      <w:pPr>
        <w:pStyle w:val="P38"/>
        <w:framePr w:w="682" w:h="230" w:hRule="exact" w:wrap="none" w:vAnchor="page" w:hAnchor="margin" w:x="5692" w:y="4031"/>
        <w:rPr>
          <w:rStyle w:val="C27"/>
          <w:rtl w:val="0"/>
        </w:rPr>
      </w:pPr>
      <w:r>
        <w:rPr>
          <w:rStyle w:val="C27"/>
          <w:rtl w:val="0"/>
        </w:rPr>
        <w:t>prostup</w:t>
      </w:r>
    </w:p>
    <w:p>
      <w:pPr>
        <w:pStyle w:val="P38"/>
        <w:framePr w:w="946" w:h="230" w:hRule="exact" w:wrap="none" w:vAnchor="page" w:hAnchor="margin" w:x="6417" w:y="4031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759" w:h="230" w:hRule="exact" w:wrap="none" w:vAnchor="page" w:hAnchor="margin" w:x="7406" w:y="4031"/>
        <w:rPr>
          <w:rStyle w:val="C27"/>
          <w:rtl w:val="0"/>
        </w:rPr>
      </w:pPr>
      <w:r>
        <w:rPr>
          <w:rStyle w:val="C27"/>
          <w:rtl w:val="0"/>
        </w:rPr>
        <w:t>průměru</w:t>
      </w:r>
    </w:p>
    <w:p>
      <w:pPr>
        <w:pStyle w:val="P38"/>
        <w:framePr w:w="927" w:h="230" w:hRule="exact" w:wrap="none" w:vAnchor="page" w:hAnchor="margin" w:x="8208" w:y="403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9177" w:y="4031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9513" w:y="4031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50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7" w:y="450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92" w:y="4501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68" w:y="4501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73" w:y="4501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252" w:y="45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464" w:y="4501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308" w:y="4501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937" w:y="450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6288" w:y="4501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1071" w:h="230" w:hRule="exact" w:wrap="none" w:vAnchor="page" w:hAnchor="margin" w:x="7094" w:y="4501"/>
        <w:rPr>
          <w:rStyle w:val="C26"/>
          <w:rtl w:val="0"/>
        </w:rPr>
      </w:pPr>
      <w:r>
        <w:rPr>
          <w:rStyle w:val="C26"/>
          <w:rtl w:val="0"/>
        </w:rPr>
        <w:t>stavebního</w:t>
      </w:r>
    </w:p>
    <w:p>
      <w:pPr>
        <w:pStyle w:val="P37"/>
        <w:framePr w:w="836" w:h="230" w:hRule="exact" w:wrap="none" w:vAnchor="page" w:hAnchor="margin" w:x="8241" w:y="4501"/>
        <w:rPr>
          <w:rStyle w:val="C26"/>
          <w:rtl w:val="0"/>
        </w:rPr>
      </w:pPr>
      <w:r>
        <w:rPr>
          <w:rStyle w:val="C26"/>
          <w:rtl w:val="0"/>
        </w:rPr>
        <w:t>klempíře</w:t>
      </w:r>
    </w:p>
    <w:p>
      <w:pPr>
        <w:pStyle w:val="P37"/>
        <w:framePr w:w="337" w:h="230" w:hRule="exact" w:wrap="none" w:vAnchor="page" w:hAnchor="margin" w:x="9158" w:y="450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576" w:y="4501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14" w:h="230" w:hRule="exact" w:wrap="none" w:vAnchor="page" w:hAnchor="margin" w:x="28" w:y="4732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1185" w:y="4732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461" w:h="230" w:hRule="exact" w:wrap="none" w:vAnchor="page" w:hAnchor="margin" w:x="1766" w:y="47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270" w:y="4732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369" w:y="47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528" w:y="473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320" w:y="4732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4747" w:y="473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520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520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520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5202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520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5202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5202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5202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5202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520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5202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52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5202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5202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5437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5437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567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568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5687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5687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5687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5687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5687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28" w:y="592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593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5937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5937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5937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5937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5937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593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281" w:y="5937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40" w:y="5937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784" w:y="5937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595" w:y="593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617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618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186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618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618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618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6186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6186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523" w:y="618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648" w:y="618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49" w:y="618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64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643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436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6436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6436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6436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6436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38"/>
        <w:framePr w:w="591" w:h="230" w:hRule="exact" w:wrap="none" w:vAnchor="page" w:hAnchor="margin" w:x="28" w:y="667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6671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690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692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692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692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692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692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69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692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692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69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692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6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692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692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69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692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014" w:y="69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297" w:y="692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10420" w:y="69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388" w:y="715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1536" w:y="715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040" w:y="71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198" w:y="715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2755" w:y="71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259" w:y="715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3542" w:y="715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291" w:y="71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449" w:y="715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217" w:y="7151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7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7621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7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7621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7621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7621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76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762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025" w:y="762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625" w:y="76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614" w:y="76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6830" w:y="7621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7699" w:y="7621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313" w:y="7621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8971" w:y="7621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9662" w:y="7621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7852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7852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785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7852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7852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7852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785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7852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7852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7852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7852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7852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80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32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32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32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32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32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32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8322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832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8322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832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832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832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832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55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55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55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55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55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55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55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5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55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5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55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55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55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78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78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78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7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78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78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78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78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78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78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78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7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78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7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0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01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01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01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01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01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01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0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01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01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0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01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0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01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01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01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0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24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24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94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97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1051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51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08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08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8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085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085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08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8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085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085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52" w:hRule="exact" w:wrap="none" w:vAnchor="page" w:hAnchor="margin" w:x="0" w:y="140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14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14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14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14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13.9.2026 19:31:06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6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1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91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klempíř, zaměření stavební klempíř a nejméně 5 let odborné praxe v oblasti stavebního klempíře pro plechové fasády, nebo nejméně 5 let odborné praxe ve funkci učitele praktického vyučování nebo odborného výcviku v oblasti stavebního klempíře pro plechové fasády.</w:t>
      </w:r>
    </w:p>
    <w:p>
      <w:pPr>
        <w:keepNext w:val="0"/>
        <w:keepLines w:val="1"/>
        <w:framePr w:w="10766" w:h="591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stavebnictví, zaměření pozemní stavby a nejméně 5 let odborné praxe v oblasti stavebního klempíře pro plechové fasády, nebo nejméně 5 let odborné praxe ve funkci učitele praktického vyučování nebo odborného výcviku v oblasti stavebního klempíře pro plechové fasády. </w:t>
      </w:r>
    </w:p>
    <w:p>
      <w:pPr>
        <w:keepNext w:val="0"/>
        <w:keepLines w:val="1"/>
        <w:framePr w:w="10766" w:h="591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pro plechové fasády, nebo nejméně 5 let odborné praxe ve funkci učitele praktického vyučování nebo odborného výcviku v oblasti stavebního klempíře pro plechové fasády. </w:t>
      </w:r>
    </w:p>
    <w:p>
      <w:pPr>
        <w:keepNext w:val="0"/>
        <w:keepLines w:val="1"/>
        <w:framePr w:w="10766" w:h="591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stavebního klempíře pro plechové fasády, nebo nejméně 5 let odborné praxe ve funkci učitele odborných předmětů nebo praktického vyučování nebo odborného výcviku v oblasti stavebního klempíře pro plechové fasády. </w:t>
      </w:r>
    </w:p>
    <w:p>
      <w:pPr>
        <w:keepNext w:val="0"/>
        <w:keepLines w:val="1"/>
        <w:framePr w:w="10766" w:h="591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36-104-H Stavební klempíř/klempířka plechových fasád a střední vzdělání s výučním listem nebo maturitní zkouškou a nejméně 5 let odborné praxe v oblasti stavebního klempíře pro plechové fasády. </w:t>
      </w:r>
    </w:p>
    <w:p>
      <w:pPr>
        <w:keepNext w:val="0"/>
        <w:keepLines w:val="0"/>
        <w:framePr w:w="10766" w:h="591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1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13.9.2026 19:31:06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1"/>
        <w:framePr w:w="375" w:h="245" w:hRule="exact" w:wrap="none" w:vAnchor="page" w:hAnchor="margin" w:x="38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1"/>
        <w:framePr w:w="375" w:h="245" w:hRule="exact" w:wrap="none" w:vAnchor="page" w:hAnchor="margin" w:x="2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03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675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443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příložník</w:t>
      </w:r>
    </w:p>
    <w:p>
      <w:pPr>
        <w:pStyle w:val="P38"/>
        <w:framePr w:w="82" w:h="230" w:hRule="exact" w:wrap="none" w:vAnchor="page" w:hAnchor="margin" w:x="1502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569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253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2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253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5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50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50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50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975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002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394" w:h="230" w:hRule="exact" w:wrap="none" w:vAnchor="page" w:hAnchor="margin" w:x="1593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2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05" w:h="230" w:hRule="exact" w:wrap="none" w:vAnchor="page" w:hAnchor="margin" w:x="1608" w:y="11749"/>
        <w:rPr>
          <w:rStyle w:val="C27"/>
          <w:rtl w:val="0"/>
        </w:rPr>
      </w:pPr>
      <w:r>
        <w:rPr>
          <w:rStyle w:val="C27"/>
          <w:rtl w:val="0"/>
        </w:rPr>
        <w:t>panely</w:t>
      </w:r>
    </w:p>
    <w:p>
      <w:pPr>
        <w:pStyle w:val="P38"/>
        <w:framePr w:w="82" w:h="230" w:hRule="exact" w:wrap="none" w:vAnchor="page" w:hAnchor="margin" w:x="2256" w:y="117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81" w:h="230" w:hRule="exact" w:wrap="none" w:vAnchor="page" w:hAnchor="margin" w:x="2380" w:y="11749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538" w:h="230" w:hRule="exact" w:wrap="none" w:vAnchor="page" w:hAnchor="margin" w:x="2904" w:y="11749"/>
        <w:rPr>
          <w:rStyle w:val="C27"/>
          <w:rtl w:val="0"/>
        </w:rPr>
      </w:pPr>
      <w:r>
        <w:rPr>
          <w:rStyle w:val="C27"/>
          <w:rtl w:val="0"/>
        </w:rPr>
        <w:t>hliník,</w:t>
      </w:r>
    </w:p>
    <w:p>
      <w:pPr>
        <w:pStyle w:val="P38"/>
        <w:framePr w:w="437" w:h="230" w:hRule="exact" w:wrap="none" w:vAnchor="page" w:hAnchor="margin" w:x="3484" w:y="11749"/>
        <w:rPr>
          <w:rStyle w:val="C27"/>
          <w:rtl w:val="0"/>
        </w:rPr>
      </w:pPr>
      <w:r>
        <w:rPr>
          <w:rStyle w:val="C27"/>
          <w:rtl w:val="0"/>
        </w:rPr>
        <w:t>ocel,</w:t>
      </w:r>
    </w:p>
    <w:p>
      <w:pPr>
        <w:pStyle w:val="P38"/>
        <w:framePr w:w="471" w:h="230" w:hRule="exact" w:wrap="none" w:vAnchor="page" w:hAnchor="margin" w:x="3964" w:y="11749"/>
        <w:rPr>
          <w:rStyle w:val="C27"/>
          <w:rtl w:val="0"/>
        </w:rPr>
      </w:pPr>
      <w:r>
        <w:rPr>
          <w:rStyle w:val="C27"/>
          <w:rtl w:val="0"/>
        </w:rPr>
        <w:t>měď,</w:t>
      </w:r>
    </w:p>
    <w:p>
      <w:pPr>
        <w:pStyle w:val="P38"/>
        <w:framePr w:w="461" w:h="230" w:hRule="exact" w:wrap="none" w:vAnchor="page" w:hAnchor="margin" w:x="447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4982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19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1998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1998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1998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1998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1998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24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24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2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542" w:y="12248"/>
        <w:rPr>
          <w:rStyle w:val="C27"/>
          <w:rtl w:val="0"/>
        </w:rPr>
      </w:pPr>
      <w:r>
        <w:rPr>
          <w:rStyle w:val="C27"/>
          <w:rtl w:val="0"/>
        </w:rPr>
        <w:t>šrouby,</w:t>
      </w:r>
    </w:p>
    <w:p>
      <w:pPr>
        <w:pStyle w:val="P38"/>
        <w:framePr w:w="1023" w:h="230" w:hRule="exact" w:wrap="none" w:vAnchor="page" w:hAnchor="margin" w:x="4257" w:y="1224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323" w:y="1224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5904" w:y="1224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652" w:y="1224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4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49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49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4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49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447" w:h="230" w:hRule="exact" w:wrap="none" w:vAnchor="page" w:hAnchor="margin" w:x="6201" w:y="12498"/>
        <w:rPr>
          <w:rStyle w:val="C27"/>
          <w:rtl w:val="0"/>
        </w:rPr>
      </w:pPr>
      <w:r>
        <w:rPr>
          <w:rStyle w:val="C27"/>
          <w:rtl w:val="0"/>
        </w:rPr>
        <w:t>pěny</w:t>
      </w:r>
    </w:p>
    <w:p>
      <w:pPr>
        <w:pStyle w:val="P41"/>
        <w:framePr w:w="375" w:h="245" w:hRule="exact" w:wrap="none" w:vAnchor="page" w:hAnchor="margin" w:x="2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74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74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24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49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9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72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13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13.9.2026 19:31:06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4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17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42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4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42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42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6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6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92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292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292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292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172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17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172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172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17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17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34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42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42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4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4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6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67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67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6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67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67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67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6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67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67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390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390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39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390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39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39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390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39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390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390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1"/>
        <w:framePr w:w="375" w:h="245" w:hRule="exact" w:wrap="none" w:vAnchor="page" w:hAnchor="margin" w:x="28" w:y="41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5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5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8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4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8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26 až 28 hodin (hodinou se rozumí 60 minut). Zkouška může být rozložena do více dnů.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13.9.2026 19:31:06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13.9.2026 19:31:06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922626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894B3A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49F812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35DE3C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